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C" w:rsidRPr="00743294" w:rsidRDefault="0064030C" w:rsidP="0064030C">
      <w:pPr>
        <w:spacing w:after="0"/>
      </w:pPr>
      <w:bookmarkStart w:id="0" w:name="_GoBack"/>
      <w:bookmarkEnd w:id="0"/>
    </w:p>
    <w:p w:rsidR="00933D40" w:rsidRPr="00743294" w:rsidRDefault="00933D40" w:rsidP="00933D40">
      <w:r w:rsidRPr="00743294">
        <w:rPr>
          <w:rStyle w:val="Strong"/>
          <w:color w:val="FF0000"/>
          <w:u w:val="single"/>
        </w:rPr>
        <w:t>Please Note</w:t>
      </w:r>
      <w:r w:rsidRPr="00743294">
        <w:rPr>
          <w:rStyle w:val="Strong"/>
          <w:color w:val="FF0000"/>
        </w:rPr>
        <w:t>: </w:t>
      </w:r>
      <w:r w:rsidR="00743294" w:rsidRPr="00743294">
        <w:t xml:space="preserve">This sample </w:t>
      </w:r>
      <w:r w:rsidR="00743294" w:rsidRPr="00743294">
        <w:rPr>
          <w:i/>
        </w:rPr>
        <w:t>Open Enrollment Template</w:t>
      </w:r>
      <w:r w:rsidRPr="00743294">
        <w:t xml:space="preserve"> may be used for </w:t>
      </w:r>
      <w:r w:rsidRPr="00743294">
        <w:rPr>
          <w:b/>
        </w:rPr>
        <w:t>general reference purposes</w:t>
      </w:r>
      <w:r w:rsidRPr="00743294">
        <w:t xml:space="preserve"> </w:t>
      </w:r>
      <w:r w:rsidRPr="00743294">
        <w:rPr>
          <w:b/>
        </w:rPr>
        <w:t>only</w:t>
      </w:r>
      <w:r w:rsidRPr="00743294">
        <w:t>. All sample forms should be modified</w:t>
      </w:r>
      <w:r w:rsidR="008C6A8B">
        <w:t xml:space="preserve"> in consultation with </w:t>
      </w:r>
      <w:r w:rsidR="00743294">
        <w:t xml:space="preserve">knowledgeable benefits </w:t>
      </w:r>
      <w:r w:rsidR="008C6A8B">
        <w:t xml:space="preserve">counsel </w:t>
      </w:r>
      <w:r w:rsidRPr="00743294">
        <w:t>to</w:t>
      </w:r>
      <w:r w:rsidR="00743294">
        <w:t xml:space="preserve"> ensure that such forms</w:t>
      </w:r>
      <w:r w:rsidR="00DD0BEB">
        <w:t xml:space="preserve"> meet the</w:t>
      </w:r>
      <w:r w:rsidRPr="00743294">
        <w:t xml:space="preserve"> company's individual needs and applicable laws.</w:t>
      </w:r>
    </w:p>
    <w:p w:rsidR="00933D40" w:rsidRDefault="00933D40" w:rsidP="00933D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9C40B" wp14:editId="41C2AB72">
                <wp:simplePos x="0" y="0"/>
                <wp:positionH relativeFrom="column">
                  <wp:posOffset>882015</wp:posOffset>
                </wp:positionH>
                <wp:positionV relativeFrom="paragraph">
                  <wp:posOffset>3175</wp:posOffset>
                </wp:positionV>
                <wp:extent cx="4039235" cy="461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491" w:rsidRPr="00924491" w:rsidRDefault="00924491" w:rsidP="00924491">
                            <w:pPr>
                              <w:pStyle w:val="Heading3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491">
                              <w:rPr>
                                <w:rFonts w:asciiTheme="minorHAnsi" w:hAnsiTheme="minorHAnsi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Pr="00924491">
                              <w:rPr>
                                <w:rFonts w:asciiTheme="minorHAnsi" w:hAnsiTheme="minorHAnsi"/>
                                <w:sz w:val="36"/>
                                <w:szCs w:val="36"/>
                                <w:highlight w:val="lightGray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XX</w:t>
                            </w:r>
                            <w:r w:rsidRPr="00924491">
                              <w:rPr>
                                <w:rFonts w:asciiTheme="minorHAnsi" w:hAnsiTheme="minorHAnsi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Open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45pt;margin-top:.25pt;width:318.0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" filled="f" stroked="f">
                <v:textbox>
                  <w:txbxContent>
                    <w:p w:rsidR="00924491" w:rsidRPr="00924491" w:rsidRDefault="00924491" w:rsidP="00924491">
                      <w:pPr>
                        <w:pStyle w:val="Heading3"/>
                        <w:spacing w:after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491">
                        <w:rPr>
                          <w:rFonts w:asciiTheme="minorHAnsi" w:hAnsiTheme="minorHAnsi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Pr="00924491">
                        <w:rPr>
                          <w:rFonts w:asciiTheme="minorHAnsi" w:hAnsiTheme="minorHAnsi"/>
                          <w:sz w:val="36"/>
                          <w:szCs w:val="36"/>
                          <w:highlight w:val="lightGray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XX</w:t>
                      </w:r>
                      <w:r w:rsidRPr="00924491">
                        <w:rPr>
                          <w:rFonts w:asciiTheme="minorHAnsi" w:hAnsiTheme="minorHAnsi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Open Enrollment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457" w:rsidRPr="00D06C31" w:rsidRDefault="00722457" w:rsidP="008A0F4B">
      <w:pPr>
        <w:pStyle w:val="Heading4"/>
        <w:spacing w:before="0" w:line="240" w:lineRule="auto"/>
        <w:rPr>
          <w:rFonts w:asciiTheme="minorHAnsi" w:hAnsiTheme="minorHAnsi"/>
          <w:color w:val="auto"/>
          <w:sz w:val="26"/>
          <w:szCs w:val="26"/>
        </w:rPr>
      </w:pPr>
      <w:r w:rsidRPr="008A0F4B">
        <w:rPr>
          <w:rStyle w:val="Strong"/>
          <w:rFonts w:asciiTheme="minorHAnsi" w:hAnsiTheme="minorHAnsi"/>
          <w:b/>
          <w:bCs/>
          <w:color w:val="auto"/>
          <w:sz w:val="26"/>
          <w:szCs w:val="26"/>
          <w:u w:val="single"/>
        </w:rPr>
        <w:t>Annual Benefits Open Enrollment Period</w:t>
      </w:r>
      <w:r w:rsidR="00751DCC" w:rsidRPr="00D06C31">
        <w:rPr>
          <w:rStyle w:val="Strong"/>
          <w:rFonts w:asciiTheme="minorHAnsi" w:hAnsiTheme="minorHAnsi"/>
          <w:b/>
          <w:bCs/>
          <w:color w:val="auto"/>
          <w:sz w:val="26"/>
          <w:szCs w:val="26"/>
        </w:rPr>
        <w:t>:</w:t>
      </w:r>
      <w:r w:rsidR="00751DCC" w:rsidRPr="00D06C31">
        <w:rPr>
          <w:rFonts w:asciiTheme="minorHAnsi" w:hAnsiTheme="minorHAnsi"/>
          <w:b w:val="0"/>
          <w:color w:val="auto"/>
          <w:sz w:val="26"/>
          <w:szCs w:val="26"/>
        </w:rPr>
        <w:t xml:space="preserve">  </w:t>
      </w:r>
      <w:r w:rsidR="007A4518"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[</w:t>
      </w:r>
      <w:r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Month/Day</w:t>
      </w:r>
      <w:r w:rsidR="007A4518"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/</w:t>
      </w:r>
      <w:r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Year</w:t>
      </w:r>
      <w:r w:rsidR="007A4518"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]</w:t>
      </w:r>
      <w:r w:rsidRPr="00D06C31">
        <w:rPr>
          <w:rFonts w:asciiTheme="minorHAnsi" w:hAnsiTheme="minorHAnsi"/>
          <w:color w:val="auto"/>
          <w:sz w:val="26"/>
          <w:szCs w:val="26"/>
        </w:rPr>
        <w:t xml:space="preserve"> to </w:t>
      </w:r>
      <w:r w:rsidR="007A4518"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[</w:t>
      </w:r>
      <w:r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Month/Day/Year</w:t>
      </w:r>
      <w:r w:rsidR="007A4518" w:rsidRPr="00D06C31">
        <w:rPr>
          <w:rFonts w:asciiTheme="minorHAnsi" w:hAnsiTheme="minorHAnsi"/>
          <w:color w:val="auto"/>
          <w:sz w:val="26"/>
          <w:szCs w:val="26"/>
          <w:highlight w:val="lightGray"/>
        </w:rPr>
        <w:t>]</w:t>
      </w:r>
    </w:p>
    <w:p w:rsidR="00E374B2" w:rsidRDefault="004E6363" w:rsidP="00751DCC">
      <w:pPr>
        <w:pStyle w:val="NormalWeb"/>
        <w:spacing w:before="0" w:beforeAutospacing="0" w:after="0" w:afterAutospacing="0"/>
        <w:rPr>
          <w:rFonts w:asciiTheme="minorHAnsi" w:hAnsiTheme="minorHAnsi" w:cs="Helvetica"/>
          <w:sz w:val="22"/>
          <w:szCs w:val="22"/>
          <w:lang w:val="en"/>
        </w:rPr>
      </w:pPr>
      <w:r w:rsidRPr="002878CF">
        <w:rPr>
          <w:rFonts w:asciiTheme="minorHAnsi" w:hAnsiTheme="minorHAnsi" w:cs="Helvetica"/>
          <w:sz w:val="22"/>
          <w:szCs w:val="22"/>
          <w:lang w:val="en"/>
        </w:rPr>
        <w:t>Welcome to Open Enrollment 20</w:t>
      </w:r>
      <w:r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XX</w:t>
      </w:r>
      <w:r w:rsidRPr="002878CF">
        <w:rPr>
          <w:rFonts w:asciiTheme="minorHAnsi" w:hAnsiTheme="minorHAnsi" w:cs="Helvetica"/>
          <w:sz w:val="22"/>
          <w:szCs w:val="22"/>
          <w:lang w:val="en"/>
        </w:rPr>
        <w:t xml:space="preserve">. Open </w:t>
      </w:r>
      <w:r w:rsidR="001C6EAA">
        <w:rPr>
          <w:rFonts w:asciiTheme="minorHAnsi" w:hAnsiTheme="minorHAnsi" w:cs="Helvetica"/>
          <w:sz w:val="22"/>
          <w:szCs w:val="22"/>
          <w:lang w:val="en"/>
        </w:rPr>
        <w:t>E</w:t>
      </w:r>
      <w:r w:rsidRPr="002878CF">
        <w:rPr>
          <w:rFonts w:asciiTheme="minorHAnsi" w:hAnsiTheme="minorHAnsi" w:cs="Helvetica"/>
          <w:sz w:val="22"/>
          <w:szCs w:val="22"/>
          <w:lang w:val="en"/>
        </w:rPr>
        <w:t xml:space="preserve">nrollment is your annual opportunity to make changes to your benefits for the new plan year, effective </w:t>
      </w:r>
      <w:r w:rsidR="007A4518"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[</w:t>
      </w:r>
      <w:r w:rsidR="001C6EAA"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i</w:t>
      </w:r>
      <w:r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 xml:space="preserve">nsert </w:t>
      </w:r>
      <w:r w:rsidR="001C6EAA"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y</w:t>
      </w:r>
      <w:r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ear</w:t>
      </w:r>
      <w:r w:rsidR="007A4518" w:rsidRPr="00655BA5">
        <w:rPr>
          <w:rFonts w:asciiTheme="minorHAnsi" w:hAnsiTheme="minorHAnsi" w:cs="Helvetica"/>
          <w:sz w:val="22"/>
          <w:szCs w:val="22"/>
          <w:highlight w:val="lightGray"/>
          <w:lang w:val="en"/>
        </w:rPr>
        <w:t>]</w:t>
      </w:r>
      <w:r w:rsidRPr="002878CF">
        <w:rPr>
          <w:rFonts w:asciiTheme="minorHAnsi" w:hAnsiTheme="minorHAnsi" w:cs="Helvetica"/>
          <w:sz w:val="22"/>
          <w:szCs w:val="22"/>
          <w:lang w:val="en"/>
        </w:rPr>
        <w:t xml:space="preserve">. </w:t>
      </w:r>
      <w:r w:rsidR="002878CF">
        <w:rPr>
          <w:rFonts w:asciiTheme="minorHAnsi" w:hAnsiTheme="minorHAnsi" w:cs="Helvetica"/>
          <w:sz w:val="22"/>
          <w:szCs w:val="22"/>
          <w:lang w:val="en"/>
        </w:rPr>
        <w:t xml:space="preserve">During </w:t>
      </w:r>
      <w:r w:rsidR="00E374B2" w:rsidRPr="002878CF">
        <w:rPr>
          <w:rFonts w:asciiTheme="minorHAnsi" w:hAnsiTheme="minorHAnsi" w:cs="Helvetica"/>
          <w:sz w:val="22"/>
          <w:szCs w:val="22"/>
          <w:lang w:val="en"/>
        </w:rPr>
        <w:t>Ope</w:t>
      </w:r>
      <w:r w:rsidR="002878CF">
        <w:rPr>
          <w:rFonts w:asciiTheme="minorHAnsi" w:hAnsiTheme="minorHAnsi" w:cs="Helvetica"/>
          <w:sz w:val="22"/>
          <w:szCs w:val="22"/>
          <w:lang w:val="en"/>
        </w:rPr>
        <w:t>n Enrollment you may</w:t>
      </w:r>
      <w:r w:rsidR="00F806B0">
        <w:rPr>
          <w:rFonts w:asciiTheme="minorHAnsi" w:hAnsiTheme="minorHAnsi" w:cs="Helvetica"/>
          <w:sz w:val="22"/>
          <w:szCs w:val="22"/>
          <w:lang w:val="en"/>
        </w:rPr>
        <w:t xml:space="preserve"> opt to do the following</w:t>
      </w:r>
      <w:r w:rsidR="00E374B2" w:rsidRPr="002878CF">
        <w:rPr>
          <w:rFonts w:asciiTheme="minorHAnsi" w:hAnsiTheme="minorHAnsi" w:cs="Helvetica"/>
          <w:sz w:val="22"/>
          <w:szCs w:val="22"/>
          <w:lang w:val="en"/>
        </w:rPr>
        <w:t>:</w:t>
      </w:r>
    </w:p>
    <w:p w:rsidR="00655BA5" w:rsidRPr="002878CF" w:rsidRDefault="00655BA5" w:rsidP="00751DCC">
      <w:pPr>
        <w:pStyle w:val="NormalWeb"/>
        <w:spacing w:before="0" w:beforeAutospacing="0" w:after="0" w:afterAutospacing="0"/>
        <w:rPr>
          <w:rFonts w:asciiTheme="minorHAnsi" w:hAnsiTheme="minorHAnsi" w:cs="Helvetica"/>
          <w:sz w:val="22"/>
          <w:szCs w:val="22"/>
          <w:lang w:val="en"/>
        </w:rPr>
      </w:pPr>
    </w:p>
    <w:p w:rsidR="00E374B2" w:rsidRPr="00655BA5" w:rsidRDefault="00E374B2" w:rsidP="00751DCC">
      <w:pPr>
        <w:pStyle w:val="ListParagraph"/>
        <w:numPr>
          <w:ilvl w:val="0"/>
          <w:numId w:val="10"/>
        </w:numPr>
        <w:spacing w:after="0" w:line="240" w:lineRule="auto"/>
        <w:rPr>
          <w:rFonts w:cs="Helvetica"/>
          <w:iCs/>
          <w:lang w:val="en"/>
        </w:rPr>
      </w:pPr>
      <w:r w:rsidRPr="002878CF">
        <w:rPr>
          <w:rFonts w:cs="Helvetica"/>
          <w:bCs/>
          <w:iCs/>
          <w:lang w:val="en"/>
        </w:rPr>
        <w:t>Change or opt out of health plan coverage</w:t>
      </w:r>
    </w:p>
    <w:p w:rsidR="00655BA5" w:rsidRPr="002878CF" w:rsidRDefault="00655BA5" w:rsidP="00655BA5">
      <w:pPr>
        <w:pStyle w:val="ListParagraph"/>
        <w:spacing w:after="0" w:line="240" w:lineRule="auto"/>
        <w:rPr>
          <w:rFonts w:cs="Helvetica"/>
          <w:iCs/>
          <w:lang w:val="en"/>
        </w:rPr>
      </w:pPr>
    </w:p>
    <w:p w:rsidR="00E374B2" w:rsidRPr="00655BA5" w:rsidRDefault="00E374B2" w:rsidP="00751DCC">
      <w:pPr>
        <w:pStyle w:val="ListParagraph"/>
        <w:numPr>
          <w:ilvl w:val="0"/>
          <w:numId w:val="10"/>
        </w:numPr>
        <w:spacing w:after="0" w:line="240" w:lineRule="auto"/>
        <w:rPr>
          <w:rFonts w:cs="Helvetica"/>
          <w:iCs/>
          <w:lang w:val="en"/>
        </w:rPr>
      </w:pPr>
      <w:r w:rsidRPr="002878CF">
        <w:rPr>
          <w:rFonts w:cs="Helvetica"/>
          <w:bCs/>
          <w:iCs/>
          <w:lang w:val="en"/>
        </w:rPr>
        <w:t>Choose new benefit options</w:t>
      </w:r>
    </w:p>
    <w:p w:rsidR="00655BA5" w:rsidRPr="00655BA5" w:rsidRDefault="00655BA5" w:rsidP="00655BA5">
      <w:pPr>
        <w:spacing w:after="0" w:line="240" w:lineRule="auto"/>
        <w:rPr>
          <w:rFonts w:cs="Helvetica"/>
          <w:iCs/>
          <w:lang w:val="en"/>
        </w:rPr>
      </w:pPr>
    </w:p>
    <w:p w:rsidR="00E374B2" w:rsidRPr="00655BA5" w:rsidRDefault="00E374B2" w:rsidP="00751DCC">
      <w:pPr>
        <w:pStyle w:val="ListParagraph"/>
        <w:numPr>
          <w:ilvl w:val="0"/>
          <w:numId w:val="10"/>
        </w:numPr>
        <w:spacing w:after="0" w:line="240" w:lineRule="auto"/>
        <w:rPr>
          <w:rFonts w:cs="Helvetica"/>
          <w:iCs/>
          <w:lang w:val="en"/>
        </w:rPr>
      </w:pPr>
      <w:r w:rsidRPr="002878CF">
        <w:rPr>
          <w:rFonts w:cs="Helvetica"/>
          <w:bCs/>
          <w:iCs/>
          <w:lang w:val="en"/>
        </w:rPr>
        <w:t>Enroll eligible family members in your health plan</w:t>
      </w:r>
    </w:p>
    <w:p w:rsidR="00655BA5" w:rsidRPr="00655BA5" w:rsidRDefault="00655BA5" w:rsidP="00655BA5">
      <w:pPr>
        <w:spacing w:after="0" w:line="240" w:lineRule="auto"/>
        <w:rPr>
          <w:rFonts w:cs="Helvetica"/>
          <w:iCs/>
          <w:lang w:val="en"/>
        </w:rPr>
      </w:pPr>
    </w:p>
    <w:p w:rsidR="00E374B2" w:rsidRPr="00655BA5" w:rsidRDefault="00E374B2" w:rsidP="00751DCC">
      <w:pPr>
        <w:pStyle w:val="ListParagraph"/>
        <w:numPr>
          <w:ilvl w:val="0"/>
          <w:numId w:val="10"/>
        </w:numPr>
        <w:spacing w:after="0" w:line="240" w:lineRule="auto"/>
        <w:rPr>
          <w:rFonts w:cs="Helvetica"/>
          <w:iCs/>
          <w:lang w:val="en"/>
        </w:rPr>
      </w:pPr>
      <w:r w:rsidRPr="002878CF">
        <w:rPr>
          <w:rFonts w:eastAsia="Times New Roman" w:cs="Times New Roman"/>
        </w:rPr>
        <w:t>Enroll in health</w:t>
      </w:r>
      <w:r w:rsidR="001C6EAA">
        <w:rPr>
          <w:rFonts w:eastAsia="Times New Roman" w:cs="Times New Roman"/>
        </w:rPr>
        <w:t xml:space="preserve"> plan coverage</w:t>
      </w:r>
      <w:r w:rsidRPr="002878CF">
        <w:rPr>
          <w:rFonts w:eastAsia="Times New Roman" w:cs="Times New Roman"/>
        </w:rPr>
        <w:t xml:space="preserve"> and </w:t>
      </w:r>
      <w:r w:rsidR="001C6EAA">
        <w:rPr>
          <w:rFonts w:eastAsia="Times New Roman" w:cs="Times New Roman"/>
        </w:rPr>
        <w:t>[</w:t>
      </w:r>
      <w:r w:rsidRPr="002878CF">
        <w:rPr>
          <w:rFonts w:eastAsia="Times New Roman" w:cs="Times New Roman"/>
        </w:rPr>
        <w:t>list benefits</w:t>
      </w:r>
      <w:r w:rsidR="001C6EAA">
        <w:rPr>
          <w:rFonts w:eastAsia="Times New Roman" w:cs="Times New Roman"/>
        </w:rPr>
        <w:t>]</w:t>
      </w:r>
      <w:r w:rsidRPr="002878CF">
        <w:rPr>
          <w:rFonts w:eastAsia="Times New Roman" w:cs="Times New Roman"/>
        </w:rPr>
        <w:t>, if eligible, but not currently covered</w:t>
      </w:r>
    </w:p>
    <w:p w:rsidR="00655BA5" w:rsidRPr="00655BA5" w:rsidRDefault="00655BA5" w:rsidP="00655BA5">
      <w:pPr>
        <w:spacing w:after="0" w:line="240" w:lineRule="auto"/>
        <w:rPr>
          <w:rFonts w:cs="Helvetica"/>
          <w:iCs/>
          <w:lang w:val="en"/>
        </w:rPr>
      </w:pPr>
    </w:p>
    <w:p w:rsidR="004E6363" w:rsidRDefault="00E374B2" w:rsidP="00751DCC">
      <w:pPr>
        <w:pStyle w:val="ListParagraph"/>
        <w:numPr>
          <w:ilvl w:val="0"/>
          <w:numId w:val="10"/>
        </w:numPr>
        <w:spacing w:after="0" w:line="240" w:lineRule="auto"/>
        <w:rPr>
          <w:rFonts w:cs="Helvetica"/>
          <w:lang w:val="en"/>
        </w:rPr>
      </w:pPr>
      <w:r w:rsidRPr="00F806B0">
        <w:rPr>
          <w:rFonts w:cs="Helvetica"/>
          <w:lang w:val="en"/>
        </w:rPr>
        <w:t xml:space="preserve">Elect </w:t>
      </w:r>
      <w:r w:rsidR="001C6EAA">
        <w:rPr>
          <w:rFonts w:cs="Helvetica"/>
          <w:lang w:val="en"/>
        </w:rPr>
        <w:t>[</w:t>
      </w:r>
      <w:r w:rsidRPr="00F806B0">
        <w:rPr>
          <w:rFonts w:cs="Helvetica"/>
          <w:lang w:val="en"/>
        </w:rPr>
        <w:t>list new benefit</w:t>
      </w:r>
      <w:r w:rsidR="007A4518">
        <w:rPr>
          <w:rFonts w:cs="Helvetica"/>
          <w:lang w:val="en"/>
        </w:rPr>
        <w:t>s</w:t>
      </w:r>
      <w:r w:rsidR="001C6EAA">
        <w:rPr>
          <w:rFonts w:cs="Helvetica"/>
          <w:lang w:val="en"/>
        </w:rPr>
        <w:t>]</w:t>
      </w:r>
    </w:p>
    <w:p w:rsidR="00D06C31" w:rsidRDefault="00D06C31" w:rsidP="00751DCC">
      <w:pPr>
        <w:spacing w:after="0" w:line="240" w:lineRule="auto"/>
        <w:rPr>
          <w:rFonts w:cs="Helvetica"/>
          <w:b/>
          <w:lang w:val="en"/>
        </w:rPr>
      </w:pPr>
    </w:p>
    <w:p w:rsidR="00E374B2" w:rsidRPr="00D06C31" w:rsidRDefault="00E374B2" w:rsidP="008A0F4B">
      <w:pPr>
        <w:spacing w:after="0" w:line="240" w:lineRule="auto"/>
        <w:jc w:val="center"/>
        <w:rPr>
          <w:rFonts w:cs="Helvetica"/>
          <w:b/>
          <w:sz w:val="26"/>
          <w:szCs w:val="26"/>
          <w:u w:val="single"/>
          <w:lang w:val="en"/>
        </w:rPr>
      </w:pPr>
      <w:r w:rsidRPr="00D06C31">
        <w:rPr>
          <w:rFonts w:cs="Helvetica"/>
          <w:b/>
          <w:sz w:val="26"/>
          <w:szCs w:val="26"/>
          <w:u w:val="single"/>
          <w:lang w:val="en"/>
        </w:rPr>
        <w:t>Deadlines</w:t>
      </w:r>
    </w:p>
    <w:p w:rsidR="00B77395" w:rsidRDefault="00B77395" w:rsidP="00751DCC">
      <w:pPr>
        <w:spacing w:after="0" w:line="240" w:lineRule="auto"/>
        <w:rPr>
          <w:rFonts w:cs="Helvetica"/>
          <w:lang w:val="en"/>
        </w:rPr>
      </w:pPr>
    </w:p>
    <w:p w:rsidR="00E374B2" w:rsidRDefault="00E374B2" w:rsidP="00751DCC">
      <w:pPr>
        <w:spacing w:after="0" w:line="240" w:lineRule="auto"/>
        <w:rPr>
          <w:rFonts w:cs="Helvetica"/>
          <w:lang w:val="en"/>
        </w:rPr>
      </w:pPr>
      <w:r w:rsidRPr="00F806B0">
        <w:rPr>
          <w:rFonts w:cs="Helvetica"/>
          <w:lang w:val="en"/>
        </w:rPr>
        <w:t xml:space="preserve">Open Enrollment </w:t>
      </w:r>
      <w:r w:rsidR="007A4518">
        <w:rPr>
          <w:rFonts w:cs="Helvetica"/>
          <w:lang w:val="en"/>
        </w:rPr>
        <w:t>for</w:t>
      </w:r>
      <w:r w:rsidRPr="00F806B0">
        <w:rPr>
          <w:rFonts w:cs="Helvetica"/>
          <w:lang w:val="en"/>
        </w:rPr>
        <w:t xml:space="preserve"> </w:t>
      </w:r>
      <w:r w:rsidR="000F7353" w:rsidRPr="00655BA5">
        <w:rPr>
          <w:rFonts w:cs="Helvetica"/>
          <w:highlight w:val="lightGray"/>
          <w:lang w:val="en"/>
        </w:rPr>
        <w:t>[</w:t>
      </w:r>
      <w:r w:rsidRPr="00655BA5">
        <w:rPr>
          <w:rFonts w:cs="Helvetica"/>
          <w:highlight w:val="lightGray"/>
          <w:lang w:val="en"/>
        </w:rPr>
        <w:t>list all benefits</w:t>
      </w:r>
      <w:r w:rsidR="000F7353" w:rsidRPr="00655BA5">
        <w:rPr>
          <w:rFonts w:cs="Helvetica"/>
          <w:highlight w:val="lightGray"/>
          <w:lang w:val="en"/>
        </w:rPr>
        <w:t>]</w:t>
      </w:r>
      <w:r w:rsidRPr="00F806B0">
        <w:rPr>
          <w:rFonts w:cs="Helvetica"/>
          <w:lang w:val="en"/>
        </w:rPr>
        <w:t xml:space="preserve"> must be completed </w:t>
      </w:r>
      <w:r w:rsidR="00F806B0" w:rsidRPr="00F806B0">
        <w:rPr>
          <w:rFonts w:cs="Helvetica"/>
          <w:lang w:val="en"/>
        </w:rPr>
        <w:t xml:space="preserve">between </w:t>
      </w:r>
      <w:r w:rsidR="000F7353" w:rsidRPr="00655BA5">
        <w:rPr>
          <w:rFonts w:cs="Helvetica"/>
          <w:highlight w:val="lightGray"/>
          <w:lang w:val="en"/>
        </w:rPr>
        <w:t>[</w:t>
      </w:r>
      <w:r w:rsidR="00F806B0" w:rsidRPr="00655BA5">
        <w:rPr>
          <w:rFonts w:cs="Helvetica"/>
          <w:highlight w:val="lightGray"/>
          <w:lang w:val="en"/>
        </w:rPr>
        <w:t>list beginning and end date</w:t>
      </w:r>
      <w:r w:rsidR="007A4518" w:rsidRPr="00655BA5">
        <w:rPr>
          <w:rFonts w:cs="Helvetica"/>
          <w:highlight w:val="lightGray"/>
          <w:lang w:val="en"/>
        </w:rPr>
        <w:t>s</w:t>
      </w:r>
      <w:r w:rsidR="000F7353" w:rsidRPr="00655BA5">
        <w:rPr>
          <w:rFonts w:cs="Helvetica"/>
          <w:highlight w:val="lightGray"/>
          <w:lang w:val="en"/>
        </w:rPr>
        <w:t>]</w:t>
      </w:r>
      <w:r w:rsidR="000F7353">
        <w:rPr>
          <w:rFonts w:cs="Helvetica"/>
          <w:lang w:val="en"/>
        </w:rPr>
        <w:t>.</w:t>
      </w:r>
    </w:p>
    <w:p w:rsidR="00D45390" w:rsidRPr="00F806B0" w:rsidRDefault="00D45390" w:rsidP="00751DCC">
      <w:pPr>
        <w:spacing w:after="0" w:line="240" w:lineRule="auto"/>
        <w:rPr>
          <w:rFonts w:cs="Helvetica"/>
          <w:lang w:val="en"/>
        </w:rPr>
      </w:pPr>
    </w:p>
    <w:p w:rsidR="00E2519E" w:rsidRPr="00D06C31" w:rsidRDefault="00626817" w:rsidP="00D06C31">
      <w:pPr>
        <w:pStyle w:val="NoSpacing"/>
        <w:jc w:val="center"/>
        <w:rPr>
          <w:b/>
          <w:sz w:val="26"/>
          <w:szCs w:val="26"/>
          <w:u w:val="single"/>
        </w:rPr>
      </w:pPr>
      <w:r w:rsidRPr="00D06C31">
        <w:rPr>
          <w:b/>
          <w:sz w:val="26"/>
          <w:szCs w:val="26"/>
          <w:u w:val="single"/>
        </w:rPr>
        <w:t>Pre-Tax Contributions</w:t>
      </w:r>
    </w:p>
    <w:p w:rsidR="00B77395" w:rsidRDefault="00B77395" w:rsidP="00751DCC">
      <w:pPr>
        <w:pStyle w:val="NoSpacing"/>
      </w:pPr>
    </w:p>
    <w:p w:rsidR="00626817" w:rsidRPr="005368BD" w:rsidRDefault="00626817" w:rsidP="00751DCC">
      <w:pPr>
        <w:pStyle w:val="NoSpacing"/>
      </w:pPr>
      <w:r w:rsidRPr="00477AD9">
        <w:t xml:space="preserve">The following are </w:t>
      </w:r>
      <w:r w:rsidR="00477AD9" w:rsidRPr="007F5713">
        <w:t>the</w:t>
      </w:r>
      <w:r w:rsidRPr="00477AD9">
        <w:t xml:space="preserve"> contribution</w:t>
      </w:r>
      <w:r w:rsidR="00477AD9" w:rsidRPr="007F5713">
        <w:t xml:space="preserve"> rate</w:t>
      </w:r>
      <w:r w:rsidRPr="00477AD9">
        <w:t>s for benefits</w:t>
      </w:r>
      <w:r w:rsidR="00700B3A">
        <w:t xml:space="preserve"> that may be paid for on a </w:t>
      </w:r>
      <w:r w:rsidR="00700B3A" w:rsidRPr="00B77395">
        <w:rPr>
          <w:b/>
        </w:rPr>
        <w:t>pre-tax basis</w:t>
      </w:r>
      <w:r w:rsidR="00700B3A">
        <w:t>:</w:t>
      </w:r>
    </w:p>
    <w:p w:rsidR="00626817" w:rsidRPr="007F5713" w:rsidRDefault="00626817" w:rsidP="00751DCC">
      <w:pPr>
        <w:pStyle w:val="Pa8"/>
        <w:spacing w:line="240" w:lineRule="auto"/>
        <w:rPr>
          <w:rFonts w:asciiTheme="minorHAnsi" w:hAnsiTheme="minorHAnsi" w:cs="Frutiger LT Std 45 Light"/>
          <w:color w:val="000000"/>
          <w:sz w:val="22"/>
          <w:szCs w:val="22"/>
        </w:rPr>
      </w:pPr>
    </w:p>
    <w:p w:rsidR="00BE68B3" w:rsidRPr="007F5713" w:rsidRDefault="00700B3A" w:rsidP="00751DCC">
      <w:pPr>
        <w:pStyle w:val="Default"/>
        <w:rPr>
          <w:sz w:val="22"/>
          <w:szCs w:val="22"/>
        </w:rPr>
      </w:pPr>
      <w:r w:rsidRPr="00D06C31">
        <w:rPr>
          <w:sz w:val="22"/>
          <w:szCs w:val="22"/>
          <w:highlight w:val="lightGray"/>
        </w:rPr>
        <w:t>[</w:t>
      </w:r>
      <w:r w:rsidR="00BE68B3" w:rsidRPr="00D06C31">
        <w:rPr>
          <w:sz w:val="22"/>
          <w:szCs w:val="22"/>
          <w:highlight w:val="lightGray"/>
        </w:rPr>
        <w:t>Benefit Name</w:t>
      </w:r>
      <w:r w:rsidRPr="00D06C31">
        <w:rPr>
          <w:sz w:val="22"/>
          <w:szCs w:val="22"/>
          <w:highlight w:val="lightGray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626817" w:rsidRPr="00477AD9">
        <w:trPr>
          <w:trHeight w:val="124"/>
        </w:trPr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Coverage </w:t>
            </w:r>
          </w:p>
        </w:tc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Employee </w:t>
            </w:r>
          </w:p>
        </w:tc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Employer </w:t>
            </w:r>
          </w:p>
        </w:tc>
      </w:tr>
      <w:tr w:rsidR="00626817" w:rsidRPr="00477AD9">
        <w:trPr>
          <w:trHeight w:val="121"/>
        </w:trPr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Employee </w:t>
            </w:r>
          </w:p>
        </w:tc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</w:t>
            </w:r>
            <w:r w:rsidR="00BE68B3"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X.XX</w:t>
            </w: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26817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  <w:r w:rsidR="00626817"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6817" w:rsidRPr="00477AD9">
        <w:trPr>
          <w:trHeight w:val="121"/>
        </w:trPr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Family </w:t>
            </w:r>
          </w:p>
        </w:tc>
        <w:tc>
          <w:tcPr>
            <w:tcW w:w="1800" w:type="dxa"/>
          </w:tcPr>
          <w:p w:rsidR="00626817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  <w:r w:rsidR="00626817"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26817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</w:p>
        </w:tc>
      </w:tr>
      <w:tr w:rsidR="00626817" w:rsidRPr="00477AD9">
        <w:trPr>
          <w:trHeight w:val="121"/>
        </w:trPr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817" w:rsidRPr="007F5713" w:rsidRDefault="00626817" w:rsidP="00751DCC">
            <w:pPr>
              <w:pStyle w:val="Pa0"/>
              <w:spacing w:line="240" w:lineRule="auto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</w:tr>
    </w:tbl>
    <w:p w:rsidR="00B77395" w:rsidRDefault="00B77395" w:rsidP="00751DCC">
      <w:pPr>
        <w:pStyle w:val="NoSpacing"/>
      </w:pPr>
    </w:p>
    <w:p w:rsidR="00700B3A" w:rsidRDefault="00700B3A" w:rsidP="00751DCC">
      <w:pPr>
        <w:pStyle w:val="NoSpacing"/>
      </w:pPr>
      <w:r>
        <w:t xml:space="preserve">The following are the contribution rates for benefits that must be paid for on a </w:t>
      </w:r>
      <w:r w:rsidRPr="00B77395">
        <w:rPr>
          <w:b/>
        </w:rPr>
        <w:t>post-tax basis</w:t>
      </w:r>
      <w:r>
        <w:t>:</w:t>
      </w:r>
    </w:p>
    <w:p w:rsidR="00700B3A" w:rsidRDefault="00700B3A" w:rsidP="00751DCC">
      <w:pPr>
        <w:pStyle w:val="NoSpacing"/>
      </w:pPr>
    </w:p>
    <w:p w:rsidR="00626817" w:rsidRPr="00700B3A" w:rsidRDefault="00700B3A" w:rsidP="00751DCC">
      <w:pPr>
        <w:pStyle w:val="NoSpacing"/>
      </w:pPr>
      <w:r w:rsidRPr="00D06C31">
        <w:rPr>
          <w:highlight w:val="lightGray"/>
        </w:rPr>
        <w:t>[</w:t>
      </w:r>
      <w:r w:rsidR="00BE68B3" w:rsidRPr="00D06C31">
        <w:rPr>
          <w:highlight w:val="lightGray"/>
        </w:rPr>
        <w:t>Benefit Name</w:t>
      </w:r>
      <w:r w:rsidRPr="00D06C31">
        <w:rPr>
          <w:highlight w:val="lightGray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BE68B3" w:rsidRPr="00477AD9" w:rsidTr="006366D8">
        <w:trPr>
          <w:trHeight w:val="124"/>
        </w:trPr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Coverage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Employee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Employer </w:t>
            </w:r>
          </w:p>
        </w:tc>
      </w:tr>
      <w:tr w:rsidR="00BE68B3" w:rsidRPr="00477AD9" w:rsidTr="006366D8">
        <w:trPr>
          <w:trHeight w:val="121"/>
        </w:trPr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Employee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68B3" w:rsidRPr="00477AD9" w:rsidTr="006366D8">
        <w:trPr>
          <w:trHeight w:val="121"/>
        </w:trPr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Family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  <w:r w:rsidRPr="007F5713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06C31">
              <w:rPr>
                <w:rFonts w:asciiTheme="minorHAnsi" w:hAnsiTheme="minorHAnsi" w:cs="Frutiger LT Std 45 Light"/>
                <w:color w:val="000000"/>
                <w:sz w:val="22"/>
                <w:szCs w:val="22"/>
                <w:highlight w:val="lightGray"/>
              </w:rPr>
              <w:t>$XXX.XX</w:t>
            </w:r>
          </w:p>
        </w:tc>
      </w:tr>
      <w:tr w:rsidR="00BE68B3" w:rsidRPr="00477AD9" w:rsidTr="006366D8">
        <w:trPr>
          <w:trHeight w:val="121"/>
        </w:trPr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E68B3" w:rsidRPr="007F5713" w:rsidRDefault="00BE68B3" w:rsidP="00751DCC">
            <w:pPr>
              <w:pStyle w:val="Pa0"/>
              <w:spacing w:line="240" w:lineRule="auto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77395" w:rsidRPr="00B77395" w:rsidRDefault="00B77395" w:rsidP="00B77395">
            <w:pPr>
              <w:pStyle w:val="Default"/>
            </w:pPr>
          </w:p>
        </w:tc>
      </w:tr>
    </w:tbl>
    <w:p w:rsidR="00D06C31" w:rsidRDefault="00E374B2" w:rsidP="00D06C31">
      <w:pPr>
        <w:pStyle w:val="NoSpacing"/>
        <w:jc w:val="center"/>
        <w:rPr>
          <w:b/>
          <w:sz w:val="26"/>
          <w:szCs w:val="26"/>
          <w:u w:val="single"/>
        </w:rPr>
      </w:pPr>
      <w:r w:rsidRPr="00D06C31">
        <w:rPr>
          <w:b/>
          <w:sz w:val="26"/>
          <w:szCs w:val="26"/>
          <w:u w:val="single"/>
        </w:rPr>
        <w:t>Premium Increases</w:t>
      </w:r>
    </w:p>
    <w:p w:rsidR="00B77395" w:rsidRPr="00B77395" w:rsidRDefault="00B77395" w:rsidP="00D06C31">
      <w:pPr>
        <w:pStyle w:val="NoSpacing"/>
        <w:jc w:val="center"/>
        <w:rPr>
          <w:b/>
          <w:u w:val="single"/>
        </w:rPr>
      </w:pPr>
    </w:p>
    <w:p w:rsidR="006E3D4D" w:rsidRPr="007F5713" w:rsidRDefault="00997B94" w:rsidP="00751DC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D06C31">
        <w:rPr>
          <w:rFonts w:eastAsia="Times New Roman" w:cs="Times New Roman"/>
          <w:highlight w:val="lightGray"/>
        </w:rPr>
        <w:t>[</w:t>
      </w:r>
      <w:r w:rsidR="00E374B2" w:rsidRPr="00D06C31">
        <w:rPr>
          <w:rFonts w:eastAsia="Times New Roman" w:cs="Times New Roman"/>
          <w:highlight w:val="lightGray"/>
        </w:rPr>
        <w:t>List benefit</w:t>
      </w:r>
      <w:r w:rsidRPr="00D06C31">
        <w:rPr>
          <w:rFonts w:eastAsia="Times New Roman" w:cs="Times New Roman"/>
          <w:highlight w:val="lightGray"/>
        </w:rPr>
        <w:t>s]</w:t>
      </w:r>
      <w:r w:rsidR="00E374B2" w:rsidRPr="007F5713">
        <w:rPr>
          <w:rFonts w:eastAsia="Times New Roman" w:cs="Times New Roman"/>
        </w:rPr>
        <w:t xml:space="preserve"> rates will increase by </w:t>
      </w:r>
      <w:r w:rsidR="00E374B2" w:rsidRPr="00D06C31">
        <w:rPr>
          <w:rFonts w:eastAsia="Times New Roman" w:cs="Times New Roman"/>
          <w:highlight w:val="lightGray"/>
        </w:rPr>
        <w:t>x.xx</w:t>
      </w:r>
      <w:r w:rsidR="00E374B2" w:rsidRPr="007F5713">
        <w:rPr>
          <w:rFonts w:eastAsia="Times New Roman" w:cs="Times New Roman"/>
        </w:rPr>
        <w:t>%</w:t>
      </w:r>
      <w:r w:rsidR="006E3D4D" w:rsidRPr="007F5713">
        <w:rPr>
          <w:rFonts w:eastAsia="Times New Roman" w:cs="Times New Roman"/>
        </w:rPr>
        <w:t xml:space="preserve">, </w:t>
      </w:r>
      <w:r w:rsidR="007A4518" w:rsidRPr="007F5713">
        <w:rPr>
          <w:rFonts w:eastAsia="Times New Roman" w:cs="Times New Roman"/>
        </w:rPr>
        <w:t>as shown in the</w:t>
      </w:r>
      <w:r w:rsidR="006E3D4D" w:rsidRPr="007F5713">
        <w:rPr>
          <w:rFonts w:eastAsia="Times New Roman" w:cs="Times New Roman"/>
        </w:rPr>
        <w:t xml:space="preserve"> table below.</w:t>
      </w:r>
    </w:p>
    <w:p w:rsidR="006E3D4D" w:rsidRDefault="00E374B2" w:rsidP="00751DC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5713">
        <w:rPr>
          <w:rFonts w:eastAsia="Times New Roman" w:cs="Times New Roman"/>
        </w:rPr>
        <w:t xml:space="preserve">There is no increase in </w:t>
      </w:r>
      <w:r w:rsidR="00997B94" w:rsidRPr="00D06C31">
        <w:rPr>
          <w:rFonts w:eastAsia="Times New Roman" w:cs="Times New Roman"/>
          <w:highlight w:val="lightGray"/>
        </w:rPr>
        <w:t>[</w:t>
      </w:r>
      <w:r w:rsidRPr="00D06C31">
        <w:rPr>
          <w:rFonts w:eastAsia="Times New Roman" w:cs="Times New Roman"/>
          <w:highlight w:val="lightGray"/>
        </w:rPr>
        <w:t>list benefits</w:t>
      </w:r>
      <w:r w:rsidR="00997B94" w:rsidRPr="00D06C31">
        <w:rPr>
          <w:rFonts w:eastAsia="Times New Roman" w:cs="Times New Roman"/>
          <w:highlight w:val="lightGray"/>
        </w:rPr>
        <w:t>]</w:t>
      </w:r>
      <w:r w:rsidRPr="007F5713">
        <w:rPr>
          <w:rFonts w:eastAsia="Times New Roman" w:cs="Times New Roman"/>
        </w:rPr>
        <w:t xml:space="preserve"> </w:t>
      </w:r>
      <w:r w:rsidR="006E3D4D" w:rsidRPr="007F5713">
        <w:rPr>
          <w:rFonts w:eastAsia="Times New Roman" w:cs="Times New Roman"/>
        </w:rPr>
        <w:t>premiums.</w:t>
      </w:r>
    </w:p>
    <w:p w:rsidR="00D06C31" w:rsidRPr="007F5713" w:rsidRDefault="00D06C31" w:rsidP="00D06C31">
      <w:pPr>
        <w:spacing w:after="0" w:line="240" w:lineRule="auto"/>
        <w:ind w:left="720"/>
        <w:rPr>
          <w:rFonts w:eastAsia="Times New Roman" w:cs="Times New Roman"/>
        </w:rPr>
      </w:pPr>
    </w:p>
    <w:tbl>
      <w:tblPr>
        <w:tblW w:w="9120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0"/>
        <w:gridCol w:w="2430"/>
        <w:gridCol w:w="2430"/>
        <w:gridCol w:w="2520"/>
      </w:tblGrid>
      <w:tr w:rsidR="00D12E28" w:rsidRPr="009B57D6" w:rsidTr="00D12E28">
        <w:trPr>
          <w:tblCellSpacing w:w="15" w:type="dxa"/>
        </w:trPr>
        <w:tc>
          <w:tcPr>
            <w:tcW w:w="1695" w:type="dxa"/>
            <w:hideMark/>
          </w:tcPr>
          <w:p w:rsidR="006E3D4D" w:rsidRPr="00D12E28" w:rsidRDefault="00D12E28" w:rsidP="00D12E2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12E28">
              <w:rPr>
                <w:rFonts w:eastAsia="Times New Roman" w:cs="Times New Roman"/>
                <w:b/>
              </w:rPr>
              <w:t>Benefit</w:t>
            </w:r>
          </w:p>
        </w:tc>
        <w:tc>
          <w:tcPr>
            <w:tcW w:w="2400" w:type="dxa"/>
            <w:hideMark/>
          </w:tcPr>
          <w:p w:rsidR="006E3D4D" w:rsidRPr="007F5713" w:rsidRDefault="00305975" w:rsidP="00D12E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  <w:b/>
                <w:bCs/>
              </w:rPr>
              <w:t>20XX Employer</w:t>
            </w:r>
            <w:r w:rsidR="006E3D4D" w:rsidRPr="007F5713">
              <w:rPr>
                <w:rFonts w:eastAsia="Times New Roman" w:cs="Times New Roman"/>
                <w:b/>
                <w:bCs/>
              </w:rPr>
              <w:t xml:space="preserve"> Contribution</w:t>
            </w:r>
          </w:p>
        </w:tc>
        <w:tc>
          <w:tcPr>
            <w:tcW w:w="2400" w:type="dxa"/>
            <w:hideMark/>
          </w:tcPr>
          <w:p w:rsidR="006E3D4D" w:rsidRPr="007F5713" w:rsidRDefault="00305975" w:rsidP="00D12E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  <w:b/>
                <w:bCs/>
              </w:rPr>
              <w:t>20XX</w:t>
            </w:r>
            <w:r w:rsidR="006E3D4D" w:rsidRPr="007F5713">
              <w:rPr>
                <w:rFonts w:eastAsia="Times New Roman" w:cs="Times New Roman"/>
                <w:b/>
                <w:bCs/>
              </w:rPr>
              <w:t xml:space="preserve"> Monthly Employee Contribution</w:t>
            </w:r>
          </w:p>
        </w:tc>
        <w:tc>
          <w:tcPr>
            <w:tcW w:w="2475" w:type="dxa"/>
            <w:hideMark/>
          </w:tcPr>
          <w:p w:rsidR="006E3D4D" w:rsidRPr="007F5713" w:rsidRDefault="00D12E28" w:rsidP="00D12E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20XX </w:t>
            </w:r>
            <w:r w:rsidR="006E3D4D" w:rsidRPr="007F5713">
              <w:rPr>
                <w:rFonts w:eastAsia="Times New Roman" w:cs="Times New Roman"/>
                <w:b/>
                <w:bCs/>
              </w:rPr>
              <w:t>Monthly Employee Increase</w:t>
            </w:r>
          </w:p>
        </w:tc>
      </w:tr>
      <w:tr w:rsidR="00D12E28" w:rsidRPr="009B57D6" w:rsidTr="00E83378">
        <w:trPr>
          <w:tblCellSpacing w:w="15" w:type="dxa"/>
        </w:trPr>
        <w:tc>
          <w:tcPr>
            <w:tcW w:w="1695" w:type="dxa"/>
            <w:shd w:val="clear" w:color="auto" w:fill="DBE5F1" w:themeFill="accent1" w:themeFillTint="33"/>
            <w:vAlign w:val="center"/>
            <w:hideMark/>
          </w:tcPr>
          <w:p w:rsidR="006E3D4D" w:rsidRPr="007F5713" w:rsidRDefault="001D3EDC" w:rsidP="00E83378">
            <w:pPr>
              <w:spacing w:after="0" w:line="240" w:lineRule="auto"/>
              <w:rPr>
                <w:rFonts w:eastAsia="Times New Roman" w:cs="Times New Roman"/>
              </w:rPr>
            </w:pPr>
            <w:r w:rsidRPr="00D12E28">
              <w:rPr>
                <w:rFonts w:eastAsia="Times New Roman" w:cs="Times New Roman"/>
                <w:highlight w:val="lightGray"/>
              </w:rPr>
              <w:t>[</w:t>
            </w:r>
            <w:r w:rsidR="00305975" w:rsidRPr="00D12E28">
              <w:rPr>
                <w:rFonts w:eastAsia="Times New Roman" w:cs="Times New Roman"/>
                <w:highlight w:val="lightGray"/>
              </w:rPr>
              <w:t xml:space="preserve">List </w:t>
            </w:r>
            <w:r w:rsidRPr="00D12E28">
              <w:rPr>
                <w:rFonts w:eastAsia="Times New Roman" w:cs="Times New Roman"/>
                <w:highlight w:val="lightGray"/>
              </w:rPr>
              <w:t>b</w:t>
            </w:r>
            <w:r w:rsidR="00305975" w:rsidRPr="00D12E28">
              <w:rPr>
                <w:rFonts w:eastAsia="Times New Roman" w:cs="Times New Roman"/>
                <w:highlight w:val="lightGray"/>
              </w:rPr>
              <w:t>enefit</w:t>
            </w:r>
            <w:r w:rsidRPr="00D12E28">
              <w:rPr>
                <w:rFonts w:eastAsia="Times New Roman" w:cs="Times New Roman"/>
                <w:highlight w:val="lightGray"/>
              </w:rPr>
              <w:t>]</w:t>
            </w:r>
          </w:p>
        </w:tc>
        <w:tc>
          <w:tcPr>
            <w:tcW w:w="2400" w:type="dxa"/>
            <w:shd w:val="clear" w:color="auto" w:fill="DBE5F1" w:themeFill="accent1" w:themeFillTint="33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305975" w:rsidRPr="007F5713">
              <w:rPr>
                <w:rFonts w:eastAsia="Times New Roman" w:cs="Times New Roman"/>
              </w:rPr>
              <w:t xml:space="preserve">.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 xml:space="preserve">–  </w:t>
            </w:r>
            <w:r w:rsidR="00316585" w:rsidRPr="007F5713">
              <w:rPr>
                <w:rFonts w:eastAsia="Times New Roman" w:cs="Times New Roman"/>
              </w:rPr>
              <w:t xml:space="preserve">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  <w:r w:rsidR="00305975" w:rsidRPr="007F5713">
              <w:rPr>
                <w:rFonts w:eastAsia="Times New Roman" w:cs="Times New Roman"/>
              </w:rPr>
              <w:br/>
              <w:t>Family –</w:t>
            </w:r>
            <w:r w:rsidR="00316585" w:rsidRPr="007F5713">
              <w:rPr>
                <w:rFonts w:eastAsia="Times New Roman" w:cs="Times New Roman"/>
              </w:rPr>
              <w:t xml:space="preserve">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</w:p>
        </w:tc>
        <w:tc>
          <w:tcPr>
            <w:tcW w:w="2400" w:type="dxa"/>
            <w:shd w:val="clear" w:color="auto" w:fill="DBE5F1" w:themeFill="accent1" w:themeFillTint="33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D12E28">
              <w:rPr>
                <w:rFonts w:eastAsia="Times New Roman" w:cs="Times New Roman"/>
              </w:rPr>
              <w:t xml:space="preserve">.   – 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  <w:r w:rsidR="00305975" w:rsidRPr="007F5713">
              <w:rPr>
                <w:rFonts w:eastAsia="Times New Roman" w:cs="Times New Roman"/>
              </w:rPr>
              <w:br/>
              <w:t xml:space="preserve">Family –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B60DFE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</w:p>
        </w:tc>
        <w:tc>
          <w:tcPr>
            <w:tcW w:w="2475" w:type="dxa"/>
            <w:shd w:val="clear" w:color="auto" w:fill="DBE5F1" w:themeFill="accent1" w:themeFillTint="33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305975" w:rsidRPr="007F5713">
              <w:rPr>
                <w:rFonts w:eastAsia="Times New Roman" w:cs="Times New Roman"/>
              </w:rPr>
              <w:t xml:space="preserve">.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 xml:space="preserve">–  </w:t>
            </w:r>
            <w:r w:rsidR="00D12E28">
              <w:rPr>
                <w:rFonts w:eastAsia="Times New Roman" w:cs="Times New Roman"/>
              </w:rPr>
              <w:t xml:space="preserve">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  <w:r w:rsidR="00305975" w:rsidRPr="007F5713">
              <w:rPr>
                <w:rFonts w:eastAsia="Times New Roman" w:cs="Times New Roman"/>
              </w:rPr>
              <w:br/>
              <w:t xml:space="preserve">Family –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</w:p>
        </w:tc>
      </w:tr>
      <w:tr w:rsidR="00D12E28" w:rsidRPr="009B57D6" w:rsidTr="00E83378">
        <w:trPr>
          <w:tblCellSpacing w:w="15" w:type="dxa"/>
        </w:trPr>
        <w:tc>
          <w:tcPr>
            <w:tcW w:w="1695" w:type="dxa"/>
            <w:shd w:val="clear" w:color="auto" w:fill="95B3D7" w:themeFill="accent1" w:themeFillTint="99"/>
            <w:vAlign w:val="center"/>
            <w:hideMark/>
          </w:tcPr>
          <w:p w:rsidR="006E3D4D" w:rsidRPr="007F5713" w:rsidRDefault="001D3EDC" w:rsidP="00E83378">
            <w:pPr>
              <w:spacing w:after="0" w:line="240" w:lineRule="auto"/>
              <w:rPr>
                <w:rFonts w:eastAsia="Times New Roman" w:cs="Times New Roman"/>
              </w:rPr>
            </w:pPr>
            <w:r w:rsidRPr="00D12E28">
              <w:rPr>
                <w:rFonts w:eastAsia="Times New Roman" w:cs="Times New Roman"/>
                <w:bCs/>
                <w:highlight w:val="lightGray"/>
              </w:rPr>
              <w:t>[</w:t>
            </w:r>
            <w:r w:rsidR="00305975" w:rsidRPr="00D12E28">
              <w:rPr>
                <w:rFonts w:eastAsia="Times New Roman" w:cs="Times New Roman"/>
                <w:bCs/>
                <w:highlight w:val="lightGray"/>
              </w:rPr>
              <w:t xml:space="preserve">List </w:t>
            </w:r>
            <w:r w:rsidRPr="00D12E28">
              <w:rPr>
                <w:rFonts w:eastAsia="Times New Roman" w:cs="Times New Roman"/>
                <w:bCs/>
                <w:highlight w:val="lightGray"/>
              </w:rPr>
              <w:t>b</w:t>
            </w:r>
            <w:r w:rsidR="00305975" w:rsidRPr="00D12E28">
              <w:rPr>
                <w:rFonts w:eastAsia="Times New Roman" w:cs="Times New Roman"/>
                <w:bCs/>
                <w:highlight w:val="lightGray"/>
              </w:rPr>
              <w:t>enefit</w:t>
            </w:r>
            <w:r w:rsidRPr="00D12E28">
              <w:rPr>
                <w:rFonts w:eastAsia="Times New Roman" w:cs="Times New Roman"/>
                <w:bCs/>
                <w:highlight w:val="lightGray"/>
              </w:rPr>
              <w:t>]</w:t>
            </w:r>
          </w:p>
        </w:tc>
        <w:tc>
          <w:tcPr>
            <w:tcW w:w="2400" w:type="dxa"/>
            <w:shd w:val="clear" w:color="auto" w:fill="95B3D7" w:themeFill="accent1" w:themeFillTint="99"/>
            <w:hideMark/>
          </w:tcPr>
          <w:p w:rsidR="006E3D4D" w:rsidRPr="007F5713" w:rsidRDefault="00305975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Indiv.</w:t>
            </w:r>
            <w:r w:rsidR="00D12E28">
              <w:rPr>
                <w:rFonts w:eastAsia="Times New Roman" w:cs="Times New Roman"/>
              </w:rPr>
              <w:t xml:space="preserve">   –   </w:t>
            </w:r>
            <w:r w:rsidRPr="007F5713">
              <w:rPr>
                <w:rFonts w:eastAsia="Times New Roman" w:cs="Times New Roman"/>
              </w:rPr>
              <w:t>$</w:t>
            </w:r>
            <w:r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  <w:r w:rsidRPr="007F5713">
              <w:rPr>
                <w:rFonts w:eastAsia="Times New Roman" w:cs="Times New Roman"/>
              </w:rPr>
              <w:br/>
              <w:t xml:space="preserve">Family –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Pr="007F5713">
              <w:rPr>
                <w:rFonts w:eastAsia="Times New Roman" w:cs="Times New Roman"/>
              </w:rPr>
              <w:t>$xx</w:t>
            </w:r>
            <w:r w:rsidR="00B60DFE" w:rsidRPr="007F5713">
              <w:rPr>
                <w:rFonts w:eastAsia="Times New Roman" w:cs="Times New Roman"/>
              </w:rPr>
              <w:t>.xx</w:t>
            </w:r>
          </w:p>
        </w:tc>
        <w:tc>
          <w:tcPr>
            <w:tcW w:w="2400" w:type="dxa"/>
            <w:shd w:val="clear" w:color="auto" w:fill="95B3D7" w:themeFill="accent1" w:themeFillTint="99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305975" w:rsidRPr="007F5713">
              <w:rPr>
                <w:rFonts w:eastAsia="Times New Roman" w:cs="Times New Roman"/>
              </w:rPr>
              <w:t xml:space="preserve">. </w:t>
            </w:r>
            <w:r w:rsidR="00D12E28">
              <w:rPr>
                <w:rFonts w:eastAsia="Times New Roman" w:cs="Times New Roman"/>
              </w:rPr>
              <w:t xml:space="preserve">  – 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</w:t>
            </w:r>
            <w:r w:rsidR="00305975" w:rsidRPr="00D06C31">
              <w:rPr>
                <w:rFonts w:eastAsia="Times New Roman" w:cs="Times New Roman"/>
                <w:highlight w:val="lightGray"/>
              </w:rPr>
              <w:t>x</w:t>
            </w:r>
            <w:r w:rsidR="00B60DFE" w:rsidRPr="00D06C31">
              <w:rPr>
                <w:rFonts w:eastAsia="Times New Roman" w:cs="Times New Roman"/>
                <w:highlight w:val="lightGray"/>
              </w:rPr>
              <w:t>x</w:t>
            </w:r>
            <w:r w:rsidR="00305975" w:rsidRPr="007F5713">
              <w:rPr>
                <w:rFonts w:eastAsia="Times New Roman" w:cs="Times New Roman"/>
              </w:rPr>
              <w:br/>
              <w:t xml:space="preserve">Family –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CF2EB2">
              <w:rPr>
                <w:rFonts w:eastAsia="Times New Roman" w:cs="Times New Roman"/>
                <w:highlight w:val="lightGray"/>
              </w:rPr>
              <w:t>xx</w:t>
            </w:r>
            <w:r w:rsidR="00B60DFE" w:rsidRPr="00CF2EB2">
              <w:rPr>
                <w:rFonts w:eastAsia="Times New Roman" w:cs="Times New Roman"/>
                <w:highlight w:val="lightGray"/>
              </w:rPr>
              <w:t>.xx</w:t>
            </w:r>
          </w:p>
        </w:tc>
        <w:tc>
          <w:tcPr>
            <w:tcW w:w="2475" w:type="dxa"/>
            <w:shd w:val="clear" w:color="auto" w:fill="95B3D7" w:themeFill="accent1" w:themeFillTint="99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305975" w:rsidRPr="007F5713">
              <w:rPr>
                <w:rFonts w:eastAsia="Times New Roman" w:cs="Times New Roman"/>
              </w:rPr>
              <w:t xml:space="preserve">.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–   $</w:t>
            </w:r>
            <w:r w:rsidR="00305975" w:rsidRPr="00D06C31">
              <w:rPr>
                <w:rFonts w:eastAsia="Times New Roman" w:cs="Times New Roman"/>
                <w:highlight w:val="lightGray"/>
              </w:rPr>
              <w:t>xx</w:t>
            </w:r>
            <w:r w:rsidR="00B60DFE" w:rsidRPr="00D06C31">
              <w:rPr>
                <w:rFonts w:eastAsia="Times New Roman" w:cs="Times New Roman"/>
                <w:highlight w:val="lightGray"/>
              </w:rPr>
              <w:t>.xx</w:t>
            </w:r>
            <w:r w:rsidR="00D12E28">
              <w:rPr>
                <w:rFonts w:eastAsia="Times New Roman" w:cs="Times New Roman"/>
              </w:rPr>
              <w:br/>
              <w:t xml:space="preserve">Family </w:t>
            </w:r>
            <w:r w:rsidR="00305975" w:rsidRPr="007F5713">
              <w:rPr>
                <w:rFonts w:eastAsia="Times New Roman" w:cs="Times New Roman"/>
              </w:rPr>
              <w:t xml:space="preserve">– </w:t>
            </w:r>
            <w:r w:rsidR="00D12E28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D12E28">
              <w:rPr>
                <w:rFonts w:eastAsia="Times New Roman" w:cs="Times New Roman"/>
                <w:highlight w:val="lightGray"/>
              </w:rPr>
              <w:t>xx</w:t>
            </w:r>
            <w:r w:rsidR="00B60DFE" w:rsidRPr="00D12E28">
              <w:rPr>
                <w:rFonts w:eastAsia="Times New Roman" w:cs="Times New Roman"/>
                <w:highlight w:val="lightGray"/>
              </w:rPr>
              <w:t>.xx</w:t>
            </w:r>
          </w:p>
        </w:tc>
      </w:tr>
      <w:tr w:rsidR="00D12E28" w:rsidRPr="009B57D6" w:rsidTr="00E83378">
        <w:trPr>
          <w:tblCellSpacing w:w="15" w:type="dxa"/>
        </w:trPr>
        <w:tc>
          <w:tcPr>
            <w:tcW w:w="1695" w:type="dxa"/>
            <w:shd w:val="clear" w:color="auto" w:fill="DBE5F1" w:themeFill="accent1" w:themeFillTint="33"/>
            <w:vAlign w:val="center"/>
            <w:hideMark/>
          </w:tcPr>
          <w:p w:rsidR="006E3D4D" w:rsidRPr="007F5713" w:rsidRDefault="00923E46" w:rsidP="00E83378">
            <w:pPr>
              <w:spacing w:after="0" w:line="240" w:lineRule="auto"/>
              <w:rPr>
                <w:rFonts w:eastAsia="Times New Roman" w:cs="Times New Roman"/>
              </w:rPr>
            </w:pPr>
            <w:r w:rsidRPr="00D12E28">
              <w:rPr>
                <w:rFonts w:eastAsia="Times New Roman" w:cs="Times New Roman"/>
                <w:bCs/>
                <w:highlight w:val="lightGray"/>
              </w:rPr>
              <w:t>[</w:t>
            </w:r>
            <w:r w:rsidR="00305975" w:rsidRPr="00D12E28">
              <w:rPr>
                <w:rFonts w:eastAsia="Times New Roman" w:cs="Times New Roman"/>
                <w:bCs/>
                <w:highlight w:val="lightGray"/>
              </w:rPr>
              <w:t xml:space="preserve">List </w:t>
            </w:r>
            <w:r w:rsidR="001D3EDC" w:rsidRPr="00D12E28">
              <w:rPr>
                <w:rFonts w:eastAsia="Times New Roman" w:cs="Times New Roman"/>
                <w:bCs/>
                <w:highlight w:val="lightGray"/>
              </w:rPr>
              <w:t>b</w:t>
            </w:r>
            <w:r w:rsidR="00305975" w:rsidRPr="00D12E28">
              <w:rPr>
                <w:rFonts w:eastAsia="Times New Roman" w:cs="Times New Roman"/>
                <w:bCs/>
                <w:highlight w:val="lightGray"/>
              </w:rPr>
              <w:t>enefit</w:t>
            </w:r>
            <w:r w:rsidR="001D3EDC" w:rsidRPr="00D12E28">
              <w:rPr>
                <w:rFonts w:eastAsia="Times New Roman" w:cs="Times New Roman"/>
                <w:bCs/>
                <w:highlight w:val="lightGray"/>
              </w:rPr>
              <w:t>]</w:t>
            </w:r>
          </w:p>
        </w:tc>
        <w:tc>
          <w:tcPr>
            <w:tcW w:w="2400" w:type="dxa"/>
            <w:shd w:val="clear" w:color="auto" w:fill="DBE5F1" w:themeFill="accent1" w:themeFillTint="33"/>
            <w:hideMark/>
          </w:tcPr>
          <w:p w:rsidR="006E3D4D" w:rsidRPr="007F5713" w:rsidRDefault="006E3D4D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>Indiv</w:t>
            </w:r>
            <w:r w:rsidR="00305975" w:rsidRPr="007F5713">
              <w:rPr>
                <w:rFonts w:eastAsia="Times New Roman" w:cs="Times New Roman"/>
              </w:rPr>
              <w:t>.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 xml:space="preserve"> –   $</w:t>
            </w:r>
            <w:r w:rsidR="00305975"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  <w:r w:rsidR="00305975" w:rsidRPr="007F5713">
              <w:rPr>
                <w:rFonts w:eastAsia="Times New Roman" w:cs="Times New Roman"/>
              </w:rPr>
              <w:br/>
              <w:t xml:space="preserve">Family – 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="00305975" w:rsidRPr="007F5713">
              <w:rPr>
                <w:rFonts w:eastAsia="Times New Roman" w:cs="Times New Roman"/>
              </w:rPr>
              <w:t>$</w:t>
            </w:r>
            <w:r w:rsidR="00305975"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</w:p>
        </w:tc>
        <w:tc>
          <w:tcPr>
            <w:tcW w:w="2400" w:type="dxa"/>
            <w:shd w:val="clear" w:color="auto" w:fill="DBE5F1" w:themeFill="accent1" w:themeFillTint="33"/>
            <w:hideMark/>
          </w:tcPr>
          <w:p w:rsidR="006E3D4D" w:rsidRPr="007F5713" w:rsidRDefault="00305975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 xml:space="preserve">Indiv 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Pr="007F5713">
              <w:rPr>
                <w:rFonts w:eastAsia="Times New Roman" w:cs="Times New Roman"/>
              </w:rPr>
              <w:t xml:space="preserve">– </w:t>
            </w:r>
            <w:r w:rsidR="00CF2EB2">
              <w:rPr>
                <w:rFonts w:eastAsia="Times New Roman" w:cs="Times New Roman"/>
              </w:rPr>
              <w:t xml:space="preserve">   </w:t>
            </w:r>
            <w:r w:rsidRPr="007F5713">
              <w:rPr>
                <w:rFonts w:eastAsia="Times New Roman" w:cs="Times New Roman"/>
              </w:rPr>
              <w:t>$</w:t>
            </w:r>
            <w:r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  <w:r w:rsidR="006E3D4D" w:rsidRPr="007F5713">
              <w:rPr>
                <w:rFonts w:eastAsia="Times New Roman" w:cs="Times New Roman"/>
              </w:rPr>
              <w:br/>
              <w:t>Fa</w:t>
            </w:r>
            <w:r w:rsidRPr="007F5713">
              <w:rPr>
                <w:rFonts w:eastAsia="Times New Roman" w:cs="Times New Roman"/>
              </w:rPr>
              <w:t xml:space="preserve">mily – 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Pr="007F5713">
              <w:rPr>
                <w:rFonts w:eastAsia="Times New Roman" w:cs="Times New Roman"/>
              </w:rPr>
              <w:t>$</w:t>
            </w:r>
            <w:r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</w:p>
        </w:tc>
        <w:tc>
          <w:tcPr>
            <w:tcW w:w="2475" w:type="dxa"/>
            <w:shd w:val="clear" w:color="auto" w:fill="DBE5F1" w:themeFill="accent1" w:themeFillTint="33"/>
            <w:hideMark/>
          </w:tcPr>
          <w:p w:rsidR="006E3D4D" w:rsidRPr="007F5713" w:rsidRDefault="00305975" w:rsidP="00751DCC">
            <w:pPr>
              <w:spacing w:after="0" w:line="240" w:lineRule="auto"/>
              <w:rPr>
                <w:rFonts w:eastAsia="Times New Roman" w:cs="Times New Roman"/>
              </w:rPr>
            </w:pPr>
            <w:r w:rsidRPr="007F5713">
              <w:rPr>
                <w:rFonts w:eastAsia="Times New Roman" w:cs="Times New Roman"/>
              </w:rPr>
              <w:t xml:space="preserve">Indiv. 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Pr="007F5713">
              <w:rPr>
                <w:rFonts w:eastAsia="Times New Roman" w:cs="Times New Roman"/>
              </w:rPr>
              <w:t>–   $</w:t>
            </w:r>
            <w:r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  <w:r w:rsidRPr="007F5713">
              <w:rPr>
                <w:rFonts w:eastAsia="Times New Roman" w:cs="Times New Roman"/>
              </w:rPr>
              <w:br/>
              <w:t xml:space="preserve">Family – </w:t>
            </w:r>
            <w:r w:rsidR="00CF2EB2">
              <w:rPr>
                <w:rFonts w:eastAsia="Times New Roman" w:cs="Times New Roman"/>
              </w:rPr>
              <w:t xml:space="preserve">  </w:t>
            </w:r>
            <w:r w:rsidRPr="007F5713">
              <w:rPr>
                <w:rFonts w:eastAsia="Times New Roman" w:cs="Times New Roman"/>
              </w:rPr>
              <w:t>$</w:t>
            </w:r>
            <w:r w:rsidRPr="00751DCC">
              <w:rPr>
                <w:rFonts w:eastAsia="Times New Roman" w:cs="Times New Roman"/>
                <w:highlight w:val="lightGray"/>
              </w:rPr>
              <w:t>xx</w:t>
            </w:r>
            <w:r w:rsidR="00B60DFE" w:rsidRPr="00751DCC">
              <w:rPr>
                <w:rFonts w:eastAsia="Times New Roman" w:cs="Times New Roman"/>
                <w:highlight w:val="lightGray"/>
              </w:rPr>
              <w:t>.xx</w:t>
            </w:r>
          </w:p>
        </w:tc>
      </w:tr>
    </w:tbl>
    <w:p w:rsidR="00F806B0" w:rsidRDefault="00F806B0" w:rsidP="00751DCC">
      <w:pPr>
        <w:spacing w:after="0" w:line="240" w:lineRule="auto"/>
        <w:rPr>
          <w:b/>
          <w:bCs/>
        </w:rPr>
      </w:pPr>
    </w:p>
    <w:p w:rsidR="006E3D4D" w:rsidRPr="00D06C31" w:rsidRDefault="006E3D4D" w:rsidP="00D06C3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6"/>
          <w:szCs w:val="26"/>
          <w:u w:val="single"/>
        </w:rPr>
      </w:pPr>
      <w:r w:rsidRPr="00D06C31">
        <w:rPr>
          <w:rFonts w:eastAsia="Times New Roman" w:cs="Times New Roman"/>
          <w:b/>
          <w:bCs/>
          <w:sz w:val="26"/>
          <w:szCs w:val="26"/>
          <w:u w:val="single"/>
        </w:rPr>
        <w:t>P</w:t>
      </w:r>
      <w:r w:rsidR="00A00B9C" w:rsidRPr="00D06C31">
        <w:rPr>
          <w:rFonts w:eastAsia="Times New Roman" w:cs="Times New Roman"/>
          <w:b/>
          <w:bCs/>
          <w:sz w:val="26"/>
          <w:szCs w:val="26"/>
          <w:u w:val="single"/>
        </w:rPr>
        <w:t>lan</w:t>
      </w:r>
      <w:r w:rsidRPr="00D06C31">
        <w:rPr>
          <w:rFonts w:eastAsia="Times New Roman" w:cs="Times New Roman"/>
          <w:b/>
          <w:bCs/>
          <w:sz w:val="26"/>
          <w:szCs w:val="26"/>
          <w:u w:val="single"/>
        </w:rPr>
        <w:t xml:space="preserve"> C</w:t>
      </w:r>
      <w:r w:rsidR="00A00B9C" w:rsidRPr="00D06C31">
        <w:rPr>
          <w:rFonts w:eastAsia="Times New Roman" w:cs="Times New Roman"/>
          <w:b/>
          <w:bCs/>
          <w:sz w:val="26"/>
          <w:szCs w:val="26"/>
          <w:u w:val="single"/>
        </w:rPr>
        <w:t>hanges and</w:t>
      </w:r>
      <w:r w:rsidRPr="00D06C31">
        <w:rPr>
          <w:rFonts w:eastAsia="Times New Roman" w:cs="Times New Roman"/>
          <w:b/>
          <w:bCs/>
          <w:sz w:val="26"/>
          <w:szCs w:val="26"/>
          <w:u w:val="single"/>
        </w:rPr>
        <w:t xml:space="preserve"> I</w:t>
      </w:r>
      <w:r w:rsidR="00A00B9C" w:rsidRPr="00D06C31">
        <w:rPr>
          <w:rFonts w:eastAsia="Times New Roman" w:cs="Times New Roman"/>
          <w:b/>
          <w:bCs/>
          <w:sz w:val="26"/>
          <w:szCs w:val="26"/>
          <w:u w:val="single"/>
        </w:rPr>
        <w:t>nformation</w:t>
      </w:r>
    </w:p>
    <w:p w:rsidR="00751DCC" w:rsidRDefault="00751DCC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7B52AA" w:rsidRDefault="00DE7A07" w:rsidP="00751DC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Health Plan</w:t>
      </w:r>
    </w:p>
    <w:p w:rsidR="007B52AA" w:rsidRDefault="007B52AA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DE7A07" w:rsidRDefault="00125752" w:rsidP="00751DC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 w:rsidRPr="00751DCC">
        <w:rPr>
          <w:rFonts w:eastAsia="Times New Roman" w:cs="Times New Roman"/>
          <w:highlight w:val="lightGray"/>
        </w:rPr>
        <w:t>[</w:t>
      </w:r>
      <w:r w:rsidR="00DE7A07" w:rsidRPr="00751DCC">
        <w:rPr>
          <w:rFonts w:eastAsia="Times New Roman" w:cs="Times New Roman"/>
          <w:highlight w:val="lightGray"/>
        </w:rPr>
        <w:t xml:space="preserve">List </w:t>
      </w:r>
      <w:r w:rsidRPr="00751DCC">
        <w:rPr>
          <w:rFonts w:eastAsia="Times New Roman" w:cs="Times New Roman"/>
          <w:highlight w:val="lightGray"/>
        </w:rPr>
        <w:t>c</w:t>
      </w:r>
      <w:r w:rsidR="00DE7A07" w:rsidRPr="00751DCC">
        <w:rPr>
          <w:rFonts w:eastAsia="Times New Roman" w:cs="Times New Roman"/>
          <w:highlight w:val="lightGray"/>
        </w:rPr>
        <w:t>hange</w:t>
      </w:r>
      <w:r w:rsidR="001262B4" w:rsidRPr="00751DCC">
        <w:rPr>
          <w:rFonts w:eastAsia="Times New Roman" w:cs="Times New Roman"/>
          <w:highlight w:val="lightGray"/>
        </w:rPr>
        <w:t>s</w:t>
      </w:r>
      <w:r w:rsidRPr="00751DCC">
        <w:rPr>
          <w:rFonts w:eastAsia="Times New Roman" w:cs="Times New Roman"/>
          <w:highlight w:val="lightGray"/>
        </w:rPr>
        <w:t>]</w:t>
      </w:r>
    </w:p>
    <w:p w:rsidR="00751DCC" w:rsidRDefault="00751DCC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7B52AA" w:rsidRDefault="00DE7A07" w:rsidP="00751DC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Other Benefit</w:t>
      </w:r>
    </w:p>
    <w:p w:rsidR="007B52AA" w:rsidRDefault="007B52AA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DE7A07" w:rsidRDefault="00125752" w:rsidP="00751DC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 w:rsidRPr="00751DCC">
        <w:rPr>
          <w:rFonts w:eastAsia="Times New Roman" w:cs="Times New Roman"/>
          <w:highlight w:val="lightGray"/>
        </w:rPr>
        <w:t>[</w:t>
      </w:r>
      <w:r w:rsidR="00DE7A07" w:rsidRPr="00751DCC">
        <w:rPr>
          <w:rFonts w:eastAsia="Times New Roman" w:cs="Times New Roman"/>
          <w:highlight w:val="lightGray"/>
        </w:rPr>
        <w:t xml:space="preserve">List </w:t>
      </w:r>
      <w:r w:rsidRPr="00751DCC">
        <w:rPr>
          <w:rFonts w:eastAsia="Times New Roman" w:cs="Times New Roman"/>
          <w:highlight w:val="lightGray"/>
        </w:rPr>
        <w:t>c</w:t>
      </w:r>
      <w:r w:rsidR="00DE7A07" w:rsidRPr="00751DCC">
        <w:rPr>
          <w:rFonts w:eastAsia="Times New Roman" w:cs="Times New Roman"/>
          <w:highlight w:val="lightGray"/>
        </w:rPr>
        <w:t>hange</w:t>
      </w:r>
      <w:r w:rsidR="001262B4" w:rsidRPr="00751DCC">
        <w:rPr>
          <w:rFonts w:eastAsia="Times New Roman" w:cs="Times New Roman"/>
          <w:highlight w:val="lightGray"/>
        </w:rPr>
        <w:t>s</w:t>
      </w:r>
      <w:r w:rsidRPr="00751DCC">
        <w:rPr>
          <w:rFonts w:eastAsia="Times New Roman" w:cs="Times New Roman"/>
          <w:highlight w:val="lightGray"/>
        </w:rPr>
        <w:t>]</w:t>
      </w:r>
    </w:p>
    <w:p w:rsidR="00751DCC" w:rsidRDefault="00751DCC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7B52AA" w:rsidRDefault="00DE7A07" w:rsidP="00751DC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Other Benefit</w:t>
      </w:r>
    </w:p>
    <w:p w:rsidR="007B52AA" w:rsidRDefault="007B52AA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DE7A07" w:rsidRDefault="00125752" w:rsidP="00751DC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 w:rsidRPr="00751DCC">
        <w:rPr>
          <w:rFonts w:eastAsia="Times New Roman" w:cs="Times New Roman"/>
          <w:highlight w:val="lightGray"/>
        </w:rPr>
        <w:t>[</w:t>
      </w:r>
      <w:r w:rsidR="00DE7A07" w:rsidRPr="00751DCC">
        <w:rPr>
          <w:rFonts w:eastAsia="Times New Roman" w:cs="Times New Roman"/>
          <w:highlight w:val="lightGray"/>
        </w:rPr>
        <w:t xml:space="preserve">List </w:t>
      </w:r>
      <w:r w:rsidRPr="00751DCC">
        <w:rPr>
          <w:rFonts w:eastAsia="Times New Roman" w:cs="Times New Roman"/>
          <w:highlight w:val="lightGray"/>
        </w:rPr>
        <w:t>c</w:t>
      </w:r>
      <w:r w:rsidR="00DE7A07" w:rsidRPr="00751DCC">
        <w:rPr>
          <w:rFonts w:eastAsia="Times New Roman" w:cs="Times New Roman"/>
          <w:highlight w:val="lightGray"/>
        </w:rPr>
        <w:t>hange</w:t>
      </w:r>
      <w:r w:rsidRPr="00751DCC">
        <w:rPr>
          <w:rFonts w:eastAsia="Times New Roman" w:cs="Times New Roman"/>
          <w:highlight w:val="lightGray"/>
        </w:rPr>
        <w:t>s]</w:t>
      </w:r>
    </w:p>
    <w:p w:rsidR="00DE7A07" w:rsidRPr="00DE7A07" w:rsidRDefault="00DE7A07" w:rsidP="00751DCC">
      <w:pPr>
        <w:pStyle w:val="ListParagraph"/>
        <w:spacing w:after="0" w:line="240" w:lineRule="auto"/>
        <w:ind w:left="810"/>
        <w:rPr>
          <w:rFonts w:eastAsia="Times New Roman" w:cs="Times New Roman"/>
        </w:rPr>
      </w:pPr>
    </w:p>
    <w:p w:rsidR="007B52AA" w:rsidRDefault="002878CF" w:rsidP="00751DC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New Benefits</w:t>
      </w:r>
    </w:p>
    <w:p w:rsidR="002878CF" w:rsidRPr="002878CF" w:rsidRDefault="00362CC5" w:rsidP="00751DCC">
      <w:pPr>
        <w:spacing w:after="0" w:line="240" w:lineRule="auto"/>
        <w:rPr>
          <w:rFonts w:eastAsia="Times New Roman" w:cs="Times New Roman"/>
          <w:bCs/>
        </w:rPr>
      </w:pPr>
      <w:r w:rsidRPr="00751DCC">
        <w:rPr>
          <w:rFonts w:eastAsia="Times New Roman" w:cs="Times New Roman"/>
          <w:bCs/>
          <w:highlight w:val="lightGray"/>
        </w:rPr>
        <w:t>[</w:t>
      </w:r>
      <w:r w:rsidR="002878CF" w:rsidRPr="00751DCC">
        <w:rPr>
          <w:rFonts w:eastAsia="Times New Roman" w:cs="Times New Roman"/>
          <w:bCs/>
          <w:highlight w:val="lightGray"/>
        </w:rPr>
        <w:t>List new benefits and any employee contributions</w:t>
      </w:r>
      <w:r w:rsidRPr="00751DCC">
        <w:rPr>
          <w:rFonts w:eastAsia="Times New Roman" w:cs="Times New Roman"/>
          <w:bCs/>
          <w:highlight w:val="lightGray"/>
        </w:rPr>
        <w:t>]</w:t>
      </w:r>
    </w:p>
    <w:p w:rsidR="00751DCC" w:rsidRDefault="00751DCC" w:rsidP="00751DCC">
      <w:pPr>
        <w:spacing w:after="0" w:line="240" w:lineRule="auto"/>
        <w:rPr>
          <w:rFonts w:eastAsia="Times New Roman" w:cs="Times New Roman"/>
          <w:b/>
          <w:bCs/>
        </w:rPr>
      </w:pPr>
    </w:p>
    <w:p w:rsidR="002878CF" w:rsidRDefault="006E3D4D" w:rsidP="00751DCC">
      <w:pPr>
        <w:spacing w:after="0" w:line="240" w:lineRule="auto"/>
        <w:rPr>
          <w:rFonts w:eastAsia="Times New Roman" w:cs="Times New Roman"/>
        </w:rPr>
      </w:pPr>
      <w:r w:rsidRPr="00DE7A07">
        <w:rPr>
          <w:rFonts w:eastAsia="Times New Roman" w:cs="Times New Roman"/>
          <w:b/>
          <w:bCs/>
        </w:rPr>
        <w:t>Plan Information</w:t>
      </w:r>
      <w:r w:rsidR="002878CF">
        <w:rPr>
          <w:rFonts w:eastAsia="Times New Roman" w:cs="Times New Roman"/>
        </w:rPr>
        <w:t xml:space="preserve"> can be found at </w:t>
      </w:r>
      <w:r w:rsidR="00362CC5" w:rsidRPr="00751DCC">
        <w:rPr>
          <w:rFonts w:eastAsia="Times New Roman" w:cs="Times New Roman"/>
          <w:highlight w:val="lightGray"/>
        </w:rPr>
        <w:t>[</w:t>
      </w:r>
      <w:r w:rsidR="002878CF" w:rsidRPr="00751DCC">
        <w:rPr>
          <w:rFonts w:eastAsia="Times New Roman" w:cs="Times New Roman"/>
          <w:highlight w:val="lightGray"/>
        </w:rPr>
        <w:t>list websites, human resource contacts, etc.</w:t>
      </w:r>
      <w:r w:rsidR="00362CC5" w:rsidRPr="00751DCC">
        <w:rPr>
          <w:rFonts w:eastAsia="Times New Roman" w:cs="Times New Roman"/>
          <w:highlight w:val="lightGray"/>
        </w:rPr>
        <w:t>]</w:t>
      </w:r>
      <w:r w:rsidR="00923E46">
        <w:rPr>
          <w:rFonts w:eastAsia="Times New Roman" w:cs="Times New Roman"/>
        </w:rPr>
        <w:t>.</w:t>
      </w:r>
    </w:p>
    <w:p w:rsidR="00751DCC" w:rsidRDefault="00751DCC" w:rsidP="00751DCC">
      <w:pPr>
        <w:pStyle w:val="NoSpacing"/>
        <w:rPr>
          <w:b/>
        </w:rPr>
      </w:pPr>
    </w:p>
    <w:p w:rsidR="002878CF" w:rsidRPr="002878CF" w:rsidRDefault="002878CF" w:rsidP="00751DCC">
      <w:pPr>
        <w:pStyle w:val="NoSpacing"/>
        <w:rPr>
          <w:b/>
        </w:rPr>
      </w:pPr>
      <w:r w:rsidRPr="002878CF">
        <w:rPr>
          <w:b/>
        </w:rPr>
        <w:t>How to Enroll</w:t>
      </w:r>
    </w:p>
    <w:p w:rsidR="006E3D4D" w:rsidRPr="00DE7A07" w:rsidRDefault="00362CC5" w:rsidP="00751DCC">
      <w:pPr>
        <w:pStyle w:val="NoSpacing"/>
      </w:pPr>
      <w:r w:rsidRPr="00D06C31">
        <w:rPr>
          <w:highlight w:val="lightGray"/>
        </w:rPr>
        <w:t>[</w:t>
      </w:r>
      <w:r w:rsidR="002878CF" w:rsidRPr="00D06C31">
        <w:rPr>
          <w:highlight w:val="lightGray"/>
        </w:rPr>
        <w:t xml:space="preserve">Insert </w:t>
      </w:r>
      <w:r w:rsidR="002878CF" w:rsidRPr="00751DCC">
        <w:rPr>
          <w:highlight w:val="lightGray"/>
        </w:rPr>
        <w:t>enrollment instructions here</w:t>
      </w:r>
      <w:r w:rsidRPr="00751DCC">
        <w:rPr>
          <w:highlight w:val="lightGray"/>
        </w:rPr>
        <w:t>]</w:t>
      </w:r>
      <w:r>
        <w:t>.</w:t>
      </w:r>
      <w:r w:rsidR="002878CF">
        <w:t xml:space="preserve"> </w:t>
      </w:r>
      <w:r w:rsidR="006E3D4D" w:rsidRPr="00DE7A07">
        <w:t xml:space="preserve">The deadline for enrollment or changes is </w:t>
      </w:r>
      <w:r w:rsidRPr="00751DCC">
        <w:rPr>
          <w:highlight w:val="lightGray"/>
        </w:rPr>
        <w:t>[</w:t>
      </w:r>
      <w:r w:rsidR="002878CF" w:rsidRPr="00751DCC">
        <w:rPr>
          <w:highlight w:val="lightGray"/>
        </w:rPr>
        <w:t>Month/Day/Year</w:t>
      </w:r>
      <w:r w:rsidRPr="00751DCC">
        <w:rPr>
          <w:highlight w:val="lightGray"/>
        </w:rPr>
        <w:t>]</w:t>
      </w:r>
      <w:r w:rsidR="002878CF">
        <w:t>.</w:t>
      </w:r>
    </w:p>
    <w:p w:rsidR="00751DCC" w:rsidRDefault="00751DCC" w:rsidP="00751DCC">
      <w:pPr>
        <w:pStyle w:val="Heading4"/>
        <w:shd w:val="clear" w:color="auto" w:fill="FFFFFF"/>
        <w:spacing w:before="0" w:line="240" w:lineRule="auto"/>
        <w:rPr>
          <w:rFonts w:asciiTheme="minorHAnsi" w:hAnsiTheme="minorHAnsi"/>
          <w:i w:val="0"/>
          <w:color w:val="000000"/>
        </w:rPr>
      </w:pPr>
    </w:p>
    <w:p w:rsidR="002878CF" w:rsidRDefault="002878CF" w:rsidP="00751DCC">
      <w:pPr>
        <w:pStyle w:val="Heading4"/>
        <w:shd w:val="clear" w:color="auto" w:fill="FFFFFF"/>
        <w:spacing w:before="0" w:line="240" w:lineRule="auto"/>
        <w:rPr>
          <w:rFonts w:asciiTheme="minorHAnsi" w:hAnsiTheme="minorHAnsi"/>
          <w:i w:val="0"/>
          <w:color w:val="000000"/>
        </w:rPr>
      </w:pPr>
      <w:r w:rsidRPr="002878CF">
        <w:rPr>
          <w:rFonts w:asciiTheme="minorHAnsi" w:hAnsiTheme="minorHAnsi"/>
          <w:i w:val="0"/>
          <w:color w:val="000000"/>
        </w:rPr>
        <w:t xml:space="preserve">Questions on Benefit Plans and Changes? </w:t>
      </w:r>
    </w:p>
    <w:p w:rsidR="00751DCC" w:rsidRPr="00321447" w:rsidRDefault="002878CF">
      <w:pPr>
        <w:spacing w:after="0" w:line="240" w:lineRule="auto"/>
      </w:pPr>
      <w:r>
        <w:t xml:space="preserve">Please contact </w:t>
      </w:r>
      <w:r w:rsidR="00362CC5" w:rsidRPr="00751DCC">
        <w:rPr>
          <w:highlight w:val="lightGray"/>
        </w:rPr>
        <w:t>[</w:t>
      </w:r>
      <w:r w:rsidRPr="00751DCC">
        <w:rPr>
          <w:highlight w:val="lightGray"/>
        </w:rPr>
        <w:t>fill in all relevant contact information</w:t>
      </w:r>
      <w:r w:rsidR="00362CC5" w:rsidRPr="00751DCC">
        <w:rPr>
          <w:highlight w:val="lightGray"/>
        </w:rPr>
        <w:t>]</w:t>
      </w:r>
      <w:r w:rsidR="00362CC5">
        <w:t>.</w:t>
      </w:r>
    </w:p>
    <w:sectPr w:rsidR="00751DCC" w:rsidRPr="003214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19" w:rsidRDefault="002B7A19" w:rsidP="00D2311C">
      <w:pPr>
        <w:spacing w:after="0" w:line="240" w:lineRule="auto"/>
      </w:pPr>
      <w:r>
        <w:separator/>
      </w:r>
    </w:p>
  </w:endnote>
  <w:endnote w:type="continuationSeparator" w:id="0">
    <w:p w:rsidR="002B7A19" w:rsidRDefault="002B7A19" w:rsidP="00D2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19" w:rsidRDefault="002B7A19" w:rsidP="00D2311C">
      <w:pPr>
        <w:spacing w:after="0" w:line="240" w:lineRule="auto"/>
      </w:pPr>
      <w:r>
        <w:separator/>
      </w:r>
    </w:p>
  </w:footnote>
  <w:footnote w:type="continuationSeparator" w:id="0">
    <w:p w:rsidR="002B7A19" w:rsidRDefault="002B7A19" w:rsidP="00D2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1C" w:rsidRDefault="00D2311C" w:rsidP="00D2311C">
    <w:pPr>
      <w:pStyle w:val="NoSpacing"/>
    </w:pPr>
  </w:p>
  <w:p w:rsidR="00D2311C" w:rsidRDefault="00D2311C" w:rsidP="00D2311C">
    <w:pPr>
      <w:pStyle w:val="NoSpacing"/>
    </w:pPr>
    <w:r>
      <w:rPr>
        <w:noProof/>
      </w:rPr>
      <w:drawing>
        <wp:inline distT="0" distB="0" distL="0" distR="0" wp14:anchorId="08C1EFB3" wp14:editId="13156439">
          <wp:extent cx="1928190" cy="771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_Logo_He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80" cy="77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D2311C" w:rsidRDefault="00D23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1E"/>
    <w:multiLevelType w:val="multilevel"/>
    <w:tmpl w:val="5A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641B"/>
    <w:multiLevelType w:val="hybridMultilevel"/>
    <w:tmpl w:val="5586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DDC"/>
    <w:multiLevelType w:val="multilevel"/>
    <w:tmpl w:val="6C6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82"/>
    <w:multiLevelType w:val="hybridMultilevel"/>
    <w:tmpl w:val="D07E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4DF7"/>
    <w:multiLevelType w:val="multilevel"/>
    <w:tmpl w:val="623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81B6F"/>
    <w:multiLevelType w:val="multilevel"/>
    <w:tmpl w:val="3A0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2513"/>
    <w:multiLevelType w:val="multilevel"/>
    <w:tmpl w:val="E8D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D07C4"/>
    <w:multiLevelType w:val="multilevel"/>
    <w:tmpl w:val="560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30FAA"/>
    <w:multiLevelType w:val="multilevel"/>
    <w:tmpl w:val="1FC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F5DB0"/>
    <w:multiLevelType w:val="hybridMultilevel"/>
    <w:tmpl w:val="E69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C451C"/>
    <w:multiLevelType w:val="multilevel"/>
    <w:tmpl w:val="FB4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D14E5"/>
    <w:multiLevelType w:val="hybridMultilevel"/>
    <w:tmpl w:val="7AACA2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E5C62F0"/>
    <w:multiLevelType w:val="multilevel"/>
    <w:tmpl w:val="BD4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D"/>
    <w:rsid w:val="00007810"/>
    <w:rsid w:val="0001677E"/>
    <w:rsid w:val="000209F2"/>
    <w:rsid w:val="00021597"/>
    <w:rsid w:val="000241B4"/>
    <w:rsid w:val="00035C12"/>
    <w:rsid w:val="000361D5"/>
    <w:rsid w:val="00046C18"/>
    <w:rsid w:val="00047425"/>
    <w:rsid w:val="000476B2"/>
    <w:rsid w:val="00050F69"/>
    <w:rsid w:val="000533B5"/>
    <w:rsid w:val="00065111"/>
    <w:rsid w:val="000663E6"/>
    <w:rsid w:val="00073DB4"/>
    <w:rsid w:val="0007560B"/>
    <w:rsid w:val="000762C8"/>
    <w:rsid w:val="000833D2"/>
    <w:rsid w:val="0008668C"/>
    <w:rsid w:val="00087BCA"/>
    <w:rsid w:val="000905CF"/>
    <w:rsid w:val="000941FF"/>
    <w:rsid w:val="000A1B64"/>
    <w:rsid w:val="000A22F0"/>
    <w:rsid w:val="000A53F6"/>
    <w:rsid w:val="000A6AD0"/>
    <w:rsid w:val="000A7011"/>
    <w:rsid w:val="000A7AF2"/>
    <w:rsid w:val="000A7BC4"/>
    <w:rsid w:val="000B2D5D"/>
    <w:rsid w:val="000B3E1A"/>
    <w:rsid w:val="000B79DA"/>
    <w:rsid w:val="000C2661"/>
    <w:rsid w:val="000C3060"/>
    <w:rsid w:val="000C3C07"/>
    <w:rsid w:val="000D65AD"/>
    <w:rsid w:val="000D6961"/>
    <w:rsid w:val="000F22B1"/>
    <w:rsid w:val="000F3280"/>
    <w:rsid w:val="000F5909"/>
    <w:rsid w:val="000F7353"/>
    <w:rsid w:val="000F7753"/>
    <w:rsid w:val="000F78B8"/>
    <w:rsid w:val="00101753"/>
    <w:rsid w:val="0010202E"/>
    <w:rsid w:val="0010446D"/>
    <w:rsid w:val="00104F6E"/>
    <w:rsid w:val="00111150"/>
    <w:rsid w:val="00113CD5"/>
    <w:rsid w:val="001177BC"/>
    <w:rsid w:val="00121A3E"/>
    <w:rsid w:val="0012396C"/>
    <w:rsid w:val="00124F4A"/>
    <w:rsid w:val="00125752"/>
    <w:rsid w:val="001262B4"/>
    <w:rsid w:val="00134245"/>
    <w:rsid w:val="0014509B"/>
    <w:rsid w:val="0015502C"/>
    <w:rsid w:val="00157AF7"/>
    <w:rsid w:val="00160A76"/>
    <w:rsid w:val="0016327D"/>
    <w:rsid w:val="0016767E"/>
    <w:rsid w:val="0017173D"/>
    <w:rsid w:val="001740CD"/>
    <w:rsid w:val="001746D4"/>
    <w:rsid w:val="001769E9"/>
    <w:rsid w:val="00185F13"/>
    <w:rsid w:val="00187B4B"/>
    <w:rsid w:val="00187CA9"/>
    <w:rsid w:val="00190745"/>
    <w:rsid w:val="001A227D"/>
    <w:rsid w:val="001A3312"/>
    <w:rsid w:val="001B02A8"/>
    <w:rsid w:val="001B03CF"/>
    <w:rsid w:val="001B04F3"/>
    <w:rsid w:val="001C35B1"/>
    <w:rsid w:val="001C53E4"/>
    <w:rsid w:val="001C67FC"/>
    <w:rsid w:val="001C6EAA"/>
    <w:rsid w:val="001D3EDC"/>
    <w:rsid w:val="001D3FEF"/>
    <w:rsid w:val="001D4587"/>
    <w:rsid w:val="001D58C1"/>
    <w:rsid w:val="001D7432"/>
    <w:rsid w:val="001E21C1"/>
    <w:rsid w:val="001E5C59"/>
    <w:rsid w:val="001F1C6D"/>
    <w:rsid w:val="001F515A"/>
    <w:rsid w:val="002100CB"/>
    <w:rsid w:val="00212B17"/>
    <w:rsid w:val="00214DB1"/>
    <w:rsid w:val="00221A20"/>
    <w:rsid w:val="002223CF"/>
    <w:rsid w:val="002242D4"/>
    <w:rsid w:val="0022753D"/>
    <w:rsid w:val="00232E13"/>
    <w:rsid w:val="002409AA"/>
    <w:rsid w:val="002449C0"/>
    <w:rsid w:val="0025307D"/>
    <w:rsid w:val="00255DEF"/>
    <w:rsid w:val="002579D7"/>
    <w:rsid w:val="00263FBE"/>
    <w:rsid w:val="00265EB5"/>
    <w:rsid w:val="002705FC"/>
    <w:rsid w:val="002740B2"/>
    <w:rsid w:val="00275886"/>
    <w:rsid w:val="002809C5"/>
    <w:rsid w:val="00281326"/>
    <w:rsid w:val="00282CE1"/>
    <w:rsid w:val="002878CF"/>
    <w:rsid w:val="002B2A53"/>
    <w:rsid w:val="002B7A19"/>
    <w:rsid w:val="002B7E5A"/>
    <w:rsid w:val="002C1A2F"/>
    <w:rsid w:val="002C2E00"/>
    <w:rsid w:val="002D14DB"/>
    <w:rsid w:val="002D7F1D"/>
    <w:rsid w:val="002E14B5"/>
    <w:rsid w:val="002E1DC2"/>
    <w:rsid w:val="002E6ADD"/>
    <w:rsid w:val="002F02C2"/>
    <w:rsid w:val="002F0BC4"/>
    <w:rsid w:val="002F14E7"/>
    <w:rsid w:val="002F2E36"/>
    <w:rsid w:val="002F3D65"/>
    <w:rsid w:val="002F6461"/>
    <w:rsid w:val="002F70E1"/>
    <w:rsid w:val="002F7678"/>
    <w:rsid w:val="00304D66"/>
    <w:rsid w:val="00305975"/>
    <w:rsid w:val="0030723A"/>
    <w:rsid w:val="003072F6"/>
    <w:rsid w:val="0031451C"/>
    <w:rsid w:val="00316585"/>
    <w:rsid w:val="0032012B"/>
    <w:rsid w:val="00321447"/>
    <w:rsid w:val="0032771D"/>
    <w:rsid w:val="003304A9"/>
    <w:rsid w:val="0034779B"/>
    <w:rsid w:val="0035041F"/>
    <w:rsid w:val="00350D7C"/>
    <w:rsid w:val="0036052A"/>
    <w:rsid w:val="00362CC5"/>
    <w:rsid w:val="00363373"/>
    <w:rsid w:val="00363E41"/>
    <w:rsid w:val="003763F9"/>
    <w:rsid w:val="00377391"/>
    <w:rsid w:val="003773A3"/>
    <w:rsid w:val="003805A4"/>
    <w:rsid w:val="003817AC"/>
    <w:rsid w:val="003856C5"/>
    <w:rsid w:val="003965A2"/>
    <w:rsid w:val="00396726"/>
    <w:rsid w:val="003A120F"/>
    <w:rsid w:val="003A16B0"/>
    <w:rsid w:val="003A32CB"/>
    <w:rsid w:val="003A6ACD"/>
    <w:rsid w:val="003C006B"/>
    <w:rsid w:val="003C4B93"/>
    <w:rsid w:val="003C52CF"/>
    <w:rsid w:val="003C7047"/>
    <w:rsid w:val="003C7895"/>
    <w:rsid w:val="003D0E86"/>
    <w:rsid w:val="003D2A8F"/>
    <w:rsid w:val="003F6F7A"/>
    <w:rsid w:val="00403F60"/>
    <w:rsid w:val="00407F8C"/>
    <w:rsid w:val="004118BE"/>
    <w:rsid w:val="00414D16"/>
    <w:rsid w:val="0041554F"/>
    <w:rsid w:val="00415BF1"/>
    <w:rsid w:val="00416259"/>
    <w:rsid w:val="00417106"/>
    <w:rsid w:val="0042002A"/>
    <w:rsid w:val="00420E8B"/>
    <w:rsid w:val="00420FBC"/>
    <w:rsid w:val="004248E7"/>
    <w:rsid w:val="00426364"/>
    <w:rsid w:val="00440F7F"/>
    <w:rsid w:val="00450F92"/>
    <w:rsid w:val="00465C85"/>
    <w:rsid w:val="0047189B"/>
    <w:rsid w:val="0047444E"/>
    <w:rsid w:val="00477AD9"/>
    <w:rsid w:val="00481F0B"/>
    <w:rsid w:val="00485B8E"/>
    <w:rsid w:val="00487DE0"/>
    <w:rsid w:val="00494DAE"/>
    <w:rsid w:val="00495AAD"/>
    <w:rsid w:val="00496177"/>
    <w:rsid w:val="004A09FE"/>
    <w:rsid w:val="004A1078"/>
    <w:rsid w:val="004A2BB7"/>
    <w:rsid w:val="004A3D94"/>
    <w:rsid w:val="004B1E98"/>
    <w:rsid w:val="004B2180"/>
    <w:rsid w:val="004C0805"/>
    <w:rsid w:val="004C3E8A"/>
    <w:rsid w:val="004D031E"/>
    <w:rsid w:val="004D11FB"/>
    <w:rsid w:val="004D48DF"/>
    <w:rsid w:val="004E0749"/>
    <w:rsid w:val="004E0A2D"/>
    <w:rsid w:val="004E21C6"/>
    <w:rsid w:val="004E6363"/>
    <w:rsid w:val="004F0B6D"/>
    <w:rsid w:val="004F10F8"/>
    <w:rsid w:val="004F770E"/>
    <w:rsid w:val="0051319C"/>
    <w:rsid w:val="005157F4"/>
    <w:rsid w:val="00515C1F"/>
    <w:rsid w:val="00515E54"/>
    <w:rsid w:val="00522FC2"/>
    <w:rsid w:val="005238E8"/>
    <w:rsid w:val="005314B4"/>
    <w:rsid w:val="005324FC"/>
    <w:rsid w:val="005368BD"/>
    <w:rsid w:val="00537753"/>
    <w:rsid w:val="00541F6B"/>
    <w:rsid w:val="00542A2D"/>
    <w:rsid w:val="005435D9"/>
    <w:rsid w:val="00554C18"/>
    <w:rsid w:val="00556FA1"/>
    <w:rsid w:val="005618BA"/>
    <w:rsid w:val="00574318"/>
    <w:rsid w:val="0057573E"/>
    <w:rsid w:val="00576B91"/>
    <w:rsid w:val="0058275C"/>
    <w:rsid w:val="00585209"/>
    <w:rsid w:val="0058562E"/>
    <w:rsid w:val="00587848"/>
    <w:rsid w:val="00587EC0"/>
    <w:rsid w:val="00591B00"/>
    <w:rsid w:val="0059334D"/>
    <w:rsid w:val="00595BDC"/>
    <w:rsid w:val="005A617D"/>
    <w:rsid w:val="005B0972"/>
    <w:rsid w:val="005B1BF5"/>
    <w:rsid w:val="005B5511"/>
    <w:rsid w:val="005B60F8"/>
    <w:rsid w:val="005C12C8"/>
    <w:rsid w:val="005C6DB4"/>
    <w:rsid w:val="005C7DC9"/>
    <w:rsid w:val="005D07DA"/>
    <w:rsid w:val="005D56C6"/>
    <w:rsid w:val="005D7003"/>
    <w:rsid w:val="005E4C2F"/>
    <w:rsid w:val="005E614B"/>
    <w:rsid w:val="005E74BE"/>
    <w:rsid w:val="005F3B7B"/>
    <w:rsid w:val="005F4ECC"/>
    <w:rsid w:val="005F714C"/>
    <w:rsid w:val="00601D85"/>
    <w:rsid w:val="00603FDC"/>
    <w:rsid w:val="006052D9"/>
    <w:rsid w:val="00612FEF"/>
    <w:rsid w:val="00622301"/>
    <w:rsid w:val="0062615C"/>
    <w:rsid w:val="00626817"/>
    <w:rsid w:val="00632649"/>
    <w:rsid w:val="0063515D"/>
    <w:rsid w:val="0064030C"/>
    <w:rsid w:val="00640C08"/>
    <w:rsid w:val="006559BF"/>
    <w:rsid w:val="00655BA5"/>
    <w:rsid w:val="00657BBA"/>
    <w:rsid w:val="00664CC6"/>
    <w:rsid w:val="00665511"/>
    <w:rsid w:val="006707F5"/>
    <w:rsid w:val="00672443"/>
    <w:rsid w:val="006765C6"/>
    <w:rsid w:val="00676ABF"/>
    <w:rsid w:val="006873A6"/>
    <w:rsid w:val="00692CD3"/>
    <w:rsid w:val="006B6E66"/>
    <w:rsid w:val="006C1AA0"/>
    <w:rsid w:val="006C34D4"/>
    <w:rsid w:val="006E149E"/>
    <w:rsid w:val="006E1F72"/>
    <w:rsid w:val="006E34A7"/>
    <w:rsid w:val="006E3C9A"/>
    <w:rsid w:val="006E3D4D"/>
    <w:rsid w:val="006F17B7"/>
    <w:rsid w:val="006F6452"/>
    <w:rsid w:val="006F64FE"/>
    <w:rsid w:val="006F6C2A"/>
    <w:rsid w:val="006F737B"/>
    <w:rsid w:val="006F7391"/>
    <w:rsid w:val="00700B3A"/>
    <w:rsid w:val="00705C10"/>
    <w:rsid w:val="00707F7A"/>
    <w:rsid w:val="00717006"/>
    <w:rsid w:val="00717D1D"/>
    <w:rsid w:val="0072229C"/>
    <w:rsid w:val="00722457"/>
    <w:rsid w:val="0072268B"/>
    <w:rsid w:val="007233EA"/>
    <w:rsid w:val="007254E2"/>
    <w:rsid w:val="00726429"/>
    <w:rsid w:val="00732FE2"/>
    <w:rsid w:val="00737D3F"/>
    <w:rsid w:val="0074024A"/>
    <w:rsid w:val="007404A9"/>
    <w:rsid w:val="00740741"/>
    <w:rsid w:val="00743294"/>
    <w:rsid w:val="00743E84"/>
    <w:rsid w:val="00745A46"/>
    <w:rsid w:val="00751DCC"/>
    <w:rsid w:val="007539BE"/>
    <w:rsid w:val="007602FC"/>
    <w:rsid w:val="007603C5"/>
    <w:rsid w:val="0076336A"/>
    <w:rsid w:val="00763886"/>
    <w:rsid w:val="007648A8"/>
    <w:rsid w:val="00766A35"/>
    <w:rsid w:val="0078196E"/>
    <w:rsid w:val="007829F4"/>
    <w:rsid w:val="00785208"/>
    <w:rsid w:val="00787209"/>
    <w:rsid w:val="00787E4B"/>
    <w:rsid w:val="0079180A"/>
    <w:rsid w:val="00795BA0"/>
    <w:rsid w:val="007A4518"/>
    <w:rsid w:val="007A4C92"/>
    <w:rsid w:val="007A6506"/>
    <w:rsid w:val="007B106E"/>
    <w:rsid w:val="007B52AA"/>
    <w:rsid w:val="007C03F7"/>
    <w:rsid w:val="007C0877"/>
    <w:rsid w:val="007C0E66"/>
    <w:rsid w:val="007C14C7"/>
    <w:rsid w:val="007C4E36"/>
    <w:rsid w:val="007C5ACA"/>
    <w:rsid w:val="007C5E51"/>
    <w:rsid w:val="007C60E4"/>
    <w:rsid w:val="007C681C"/>
    <w:rsid w:val="007D1E07"/>
    <w:rsid w:val="007D2233"/>
    <w:rsid w:val="007D79AB"/>
    <w:rsid w:val="007E24D0"/>
    <w:rsid w:val="007F0790"/>
    <w:rsid w:val="007F2D11"/>
    <w:rsid w:val="007F38B6"/>
    <w:rsid w:val="007F5300"/>
    <w:rsid w:val="007F5713"/>
    <w:rsid w:val="00805056"/>
    <w:rsid w:val="00811509"/>
    <w:rsid w:val="00812458"/>
    <w:rsid w:val="00813EB9"/>
    <w:rsid w:val="00820071"/>
    <w:rsid w:val="00821DE4"/>
    <w:rsid w:val="0082241D"/>
    <w:rsid w:val="00827110"/>
    <w:rsid w:val="00836072"/>
    <w:rsid w:val="00836EF9"/>
    <w:rsid w:val="008472AE"/>
    <w:rsid w:val="0085225E"/>
    <w:rsid w:val="00856174"/>
    <w:rsid w:val="00856406"/>
    <w:rsid w:val="00856AC9"/>
    <w:rsid w:val="00857AD2"/>
    <w:rsid w:val="00862032"/>
    <w:rsid w:val="00873952"/>
    <w:rsid w:val="00877365"/>
    <w:rsid w:val="00877B2C"/>
    <w:rsid w:val="00880CD6"/>
    <w:rsid w:val="008863C7"/>
    <w:rsid w:val="00890B97"/>
    <w:rsid w:val="008918DA"/>
    <w:rsid w:val="00896C32"/>
    <w:rsid w:val="008A0F4B"/>
    <w:rsid w:val="008A2A4B"/>
    <w:rsid w:val="008A52D8"/>
    <w:rsid w:val="008A55AA"/>
    <w:rsid w:val="008B091D"/>
    <w:rsid w:val="008B67DC"/>
    <w:rsid w:val="008C589B"/>
    <w:rsid w:val="008C6453"/>
    <w:rsid w:val="008C6540"/>
    <w:rsid w:val="008C6A8B"/>
    <w:rsid w:val="008D3E69"/>
    <w:rsid w:val="008E2211"/>
    <w:rsid w:val="008E4037"/>
    <w:rsid w:val="008E4354"/>
    <w:rsid w:val="008E5255"/>
    <w:rsid w:val="008E70D6"/>
    <w:rsid w:val="008F0F5A"/>
    <w:rsid w:val="008F4109"/>
    <w:rsid w:val="008F4E7F"/>
    <w:rsid w:val="008F7B89"/>
    <w:rsid w:val="0090103D"/>
    <w:rsid w:val="0090341D"/>
    <w:rsid w:val="00904691"/>
    <w:rsid w:val="009062B4"/>
    <w:rsid w:val="0091105A"/>
    <w:rsid w:val="00911223"/>
    <w:rsid w:val="009137B8"/>
    <w:rsid w:val="00923E46"/>
    <w:rsid w:val="00924491"/>
    <w:rsid w:val="00925DB4"/>
    <w:rsid w:val="00932E79"/>
    <w:rsid w:val="00933D40"/>
    <w:rsid w:val="00934224"/>
    <w:rsid w:val="0093611B"/>
    <w:rsid w:val="00936BFF"/>
    <w:rsid w:val="009448C6"/>
    <w:rsid w:val="00952722"/>
    <w:rsid w:val="009545BA"/>
    <w:rsid w:val="00954EE3"/>
    <w:rsid w:val="00956066"/>
    <w:rsid w:val="00960D1A"/>
    <w:rsid w:val="009758F8"/>
    <w:rsid w:val="00982AE4"/>
    <w:rsid w:val="00982EB0"/>
    <w:rsid w:val="0098413D"/>
    <w:rsid w:val="009844DC"/>
    <w:rsid w:val="00987983"/>
    <w:rsid w:val="00987CA9"/>
    <w:rsid w:val="009919F3"/>
    <w:rsid w:val="009956E7"/>
    <w:rsid w:val="00996F2F"/>
    <w:rsid w:val="00997434"/>
    <w:rsid w:val="00997B94"/>
    <w:rsid w:val="009A56C1"/>
    <w:rsid w:val="009B57D6"/>
    <w:rsid w:val="009B7E1E"/>
    <w:rsid w:val="009C674D"/>
    <w:rsid w:val="009D31A4"/>
    <w:rsid w:val="009E0E16"/>
    <w:rsid w:val="009E2987"/>
    <w:rsid w:val="009E3B43"/>
    <w:rsid w:val="009E4578"/>
    <w:rsid w:val="009F36F3"/>
    <w:rsid w:val="00A00B9C"/>
    <w:rsid w:val="00A03384"/>
    <w:rsid w:val="00A0408F"/>
    <w:rsid w:val="00A04799"/>
    <w:rsid w:val="00A10F1C"/>
    <w:rsid w:val="00A12C2B"/>
    <w:rsid w:val="00A25632"/>
    <w:rsid w:val="00A257FD"/>
    <w:rsid w:val="00A27DCF"/>
    <w:rsid w:val="00A31092"/>
    <w:rsid w:val="00A36E6D"/>
    <w:rsid w:val="00A42E6C"/>
    <w:rsid w:val="00A47380"/>
    <w:rsid w:val="00A50304"/>
    <w:rsid w:val="00A60E18"/>
    <w:rsid w:val="00A61276"/>
    <w:rsid w:val="00A75B95"/>
    <w:rsid w:val="00A84918"/>
    <w:rsid w:val="00A85318"/>
    <w:rsid w:val="00A90BE6"/>
    <w:rsid w:val="00A9204E"/>
    <w:rsid w:val="00A921A6"/>
    <w:rsid w:val="00A925DD"/>
    <w:rsid w:val="00A966D3"/>
    <w:rsid w:val="00A96AE2"/>
    <w:rsid w:val="00AA1EC0"/>
    <w:rsid w:val="00AA4A37"/>
    <w:rsid w:val="00AA52F4"/>
    <w:rsid w:val="00AA6548"/>
    <w:rsid w:val="00AA71EF"/>
    <w:rsid w:val="00AA7DBF"/>
    <w:rsid w:val="00AB3152"/>
    <w:rsid w:val="00AB4C7D"/>
    <w:rsid w:val="00AB7BBA"/>
    <w:rsid w:val="00AC0DBD"/>
    <w:rsid w:val="00AD499C"/>
    <w:rsid w:val="00AD6EBC"/>
    <w:rsid w:val="00AE3464"/>
    <w:rsid w:val="00AE3E90"/>
    <w:rsid w:val="00AE6369"/>
    <w:rsid w:val="00AF02C5"/>
    <w:rsid w:val="00AF2127"/>
    <w:rsid w:val="00AF4128"/>
    <w:rsid w:val="00AF4DAB"/>
    <w:rsid w:val="00AF68BF"/>
    <w:rsid w:val="00B0224B"/>
    <w:rsid w:val="00B0489A"/>
    <w:rsid w:val="00B148BB"/>
    <w:rsid w:val="00B17CDC"/>
    <w:rsid w:val="00B21329"/>
    <w:rsid w:val="00B23BD4"/>
    <w:rsid w:val="00B242F5"/>
    <w:rsid w:val="00B25D1D"/>
    <w:rsid w:val="00B409C7"/>
    <w:rsid w:val="00B4749D"/>
    <w:rsid w:val="00B50F1E"/>
    <w:rsid w:val="00B60DFE"/>
    <w:rsid w:val="00B626FC"/>
    <w:rsid w:val="00B629DC"/>
    <w:rsid w:val="00B66359"/>
    <w:rsid w:val="00B67B2C"/>
    <w:rsid w:val="00B7215D"/>
    <w:rsid w:val="00B72C8C"/>
    <w:rsid w:val="00B77395"/>
    <w:rsid w:val="00B86515"/>
    <w:rsid w:val="00B90A10"/>
    <w:rsid w:val="00B918AB"/>
    <w:rsid w:val="00B91CBA"/>
    <w:rsid w:val="00BA021D"/>
    <w:rsid w:val="00BA413A"/>
    <w:rsid w:val="00BB290C"/>
    <w:rsid w:val="00BB7AF6"/>
    <w:rsid w:val="00BD4AE5"/>
    <w:rsid w:val="00BE0CFC"/>
    <w:rsid w:val="00BE1275"/>
    <w:rsid w:val="00BE4916"/>
    <w:rsid w:val="00BE68B3"/>
    <w:rsid w:val="00BF0D72"/>
    <w:rsid w:val="00BF11F7"/>
    <w:rsid w:val="00BF73EF"/>
    <w:rsid w:val="00C01EFB"/>
    <w:rsid w:val="00C1005B"/>
    <w:rsid w:val="00C14AA9"/>
    <w:rsid w:val="00C231C7"/>
    <w:rsid w:val="00C34A57"/>
    <w:rsid w:val="00C35BE6"/>
    <w:rsid w:val="00C365B5"/>
    <w:rsid w:val="00C4419B"/>
    <w:rsid w:val="00C556EA"/>
    <w:rsid w:val="00C5601D"/>
    <w:rsid w:val="00C62809"/>
    <w:rsid w:val="00C656CB"/>
    <w:rsid w:val="00C66BA6"/>
    <w:rsid w:val="00C718BB"/>
    <w:rsid w:val="00C74EB7"/>
    <w:rsid w:val="00C81523"/>
    <w:rsid w:val="00C816C8"/>
    <w:rsid w:val="00C8229B"/>
    <w:rsid w:val="00C84FC3"/>
    <w:rsid w:val="00C85C3E"/>
    <w:rsid w:val="00C87194"/>
    <w:rsid w:val="00C87E31"/>
    <w:rsid w:val="00C9025C"/>
    <w:rsid w:val="00C93E3E"/>
    <w:rsid w:val="00C9720C"/>
    <w:rsid w:val="00CA22D4"/>
    <w:rsid w:val="00CB4F8A"/>
    <w:rsid w:val="00CC2844"/>
    <w:rsid w:val="00CD295E"/>
    <w:rsid w:val="00CD3E16"/>
    <w:rsid w:val="00CD4924"/>
    <w:rsid w:val="00CD5B31"/>
    <w:rsid w:val="00CE7FAA"/>
    <w:rsid w:val="00CF0C40"/>
    <w:rsid w:val="00CF2EB2"/>
    <w:rsid w:val="00CF4585"/>
    <w:rsid w:val="00D02A66"/>
    <w:rsid w:val="00D06C31"/>
    <w:rsid w:val="00D12E28"/>
    <w:rsid w:val="00D1397B"/>
    <w:rsid w:val="00D17522"/>
    <w:rsid w:val="00D2289D"/>
    <w:rsid w:val="00D2311C"/>
    <w:rsid w:val="00D2789A"/>
    <w:rsid w:val="00D32327"/>
    <w:rsid w:val="00D329E0"/>
    <w:rsid w:val="00D356C8"/>
    <w:rsid w:val="00D37D49"/>
    <w:rsid w:val="00D41773"/>
    <w:rsid w:val="00D426E3"/>
    <w:rsid w:val="00D45390"/>
    <w:rsid w:val="00D5079E"/>
    <w:rsid w:val="00D531D7"/>
    <w:rsid w:val="00D71E34"/>
    <w:rsid w:val="00D74CC6"/>
    <w:rsid w:val="00D779C7"/>
    <w:rsid w:val="00D81968"/>
    <w:rsid w:val="00D84942"/>
    <w:rsid w:val="00D962D3"/>
    <w:rsid w:val="00DA17B9"/>
    <w:rsid w:val="00DA289A"/>
    <w:rsid w:val="00DA4447"/>
    <w:rsid w:val="00DA5B51"/>
    <w:rsid w:val="00DA5CA5"/>
    <w:rsid w:val="00DB0C91"/>
    <w:rsid w:val="00DB146C"/>
    <w:rsid w:val="00DB6FAF"/>
    <w:rsid w:val="00DC031B"/>
    <w:rsid w:val="00DC17FD"/>
    <w:rsid w:val="00DC4D57"/>
    <w:rsid w:val="00DC581D"/>
    <w:rsid w:val="00DD0BEB"/>
    <w:rsid w:val="00DD2A62"/>
    <w:rsid w:val="00DE21AB"/>
    <w:rsid w:val="00DE4597"/>
    <w:rsid w:val="00DE7849"/>
    <w:rsid w:val="00DE7A07"/>
    <w:rsid w:val="00DF00A1"/>
    <w:rsid w:val="00DF01B8"/>
    <w:rsid w:val="00DF4B86"/>
    <w:rsid w:val="00DF6F11"/>
    <w:rsid w:val="00E02235"/>
    <w:rsid w:val="00E04629"/>
    <w:rsid w:val="00E11A00"/>
    <w:rsid w:val="00E124DC"/>
    <w:rsid w:val="00E13246"/>
    <w:rsid w:val="00E2077C"/>
    <w:rsid w:val="00E22467"/>
    <w:rsid w:val="00E24576"/>
    <w:rsid w:val="00E2519E"/>
    <w:rsid w:val="00E333DC"/>
    <w:rsid w:val="00E372D2"/>
    <w:rsid w:val="00E374B2"/>
    <w:rsid w:val="00E43DC1"/>
    <w:rsid w:val="00E51DAD"/>
    <w:rsid w:val="00E52659"/>
    <w:rsid w:val="00E602B7"/>
    <w:rsid w:val="00E663D4"/>
    <w:rsid w:val="00E709A3"/>
    <w:rsid w:val="00E72C6A"/>
    <w:rsid w:val="00E73958"/>
    <w:rsid w:val="00E75AF0"/>
    <w:rsid w:val="00E7607B"/>
    <w:rsid w:val="00E77AA2"/>
    <w:rsid w:val="00E80F5E"/>
    <w:rsid w:val="00E83378"/>
    <w:rsid w:val="00E93044"/>
    <w:rsid w:val="00EA19B0"/>
    <w:rsid w:val="00EA313A"/>
    <w:rsid w:val="00EA5247"/>
    <w:rsid w:val="00EB3CE5"/>
    <w:rsid w:val="00EB428E"/>
    <w:rsid w:val="00EB44B7"/>
    <w:rsid w:val="00EB532C"/>
    <w:rsid w:val="00EC0BCC"/>
    <w:rsid w:val="00EC59A4"/>
    <w:rsid w:val="00ED6773"/>
    <w:rsid w:val="00EE1758"/>
    <w:rsid w:val="00EE2DE1"/>
    <w:rsid w:val="00EE3BF7"/>
    <w:rsid w:val="00EE4536"/>
    <w:rsid w:val="00EE5DF8"/>
    <w:rsid w:val="00EF0D13"/>
    <w:rsid w:val="00EF29EE"/>
    <w:rsid w:val="00F004A1"/>
    <w:rsid w:val="00F02034"/>
    <w:rsid w:val="00F12892"/>
    <w:rsid w:val="00F15753"/>
    <w:rsid w:val="00F251E7"/>
    <w:rsid w:val="00F263C5"/>
    <w:rsid w:val="00F30E69"/>
    <w:rsid w:val="00F41235"/>
    <w:rsid w:val="00F55DB0"/>
    <w:rsid w:val="00F56C2F"/>
    <w:rsid w:val="00F637CA"/>
    <w:rsid w:val="00F768EC"/>
    <w:rsid w:val="00F804FA"/>
    <w:rsid w:val="00F806B0"/>
    <w:rsid w:val="00F82F37"/>
    <w:rsid w:val="00F91933"/>
    <w:rsid w:val="00F91D2D"/>
    <w:rsid w:val="00F92240"/>
    <w:rsid w:val="00F9703E"/>
    <w:rsid w:val="00F977B2"/>
    <w:rsid w:val="00FA2B96"/>
    <w:rsid w:val="00FA4A57"/>
    <w:rsid w:val="00FA70A1"/>
    <w:rsid w:val="00FA7E3B"/>
    <w:rsid w:val="00FB0597"/>
    <w:rsid w:val="00FB3252"/>
    <w:rsid w:val="00FB6363"/>
    <w:rsid w:val="00FC5680"/>
    <w:rsid w:val="00FD43DF"/>
    <w:rsid w:val="00FD54E9"/>
    <w:rsid w:val="00FD56D7"/>
    <w:rsid w:val="00FF151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D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3D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3D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D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4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2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E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87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87B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4B2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626817"/>
    <w:pPr>
      <w:spacing w:line="281" w:lineRule="atLeast"/>
    </w:pPr>
    <w:rPr>
      <w:rFonts w:ascii="Frutiger LT Std 45 Light" w:hAnsi="Frutiger LT Std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26817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26817"/>
    <w:pPr>
      <w:spacing w:line="211" w:lineRule="atLeast"/>
    </w:pPr>
    <w:rPr>
      <w:rFonts w:ascii="Frutiger LT Std 45 Light" w:hAnsi="Frutiger LT Std 45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1C"/>
  </w:style>
  <w:style w:type="paragraph" w:styleId="Footer">
    <w:name w:val="footer"/>
    <w:basedOn w:val="Normal"/>
    <w:link w:val="FooterChar"/>
    <w:uiPriority w:val="99"/>
    <w:unhideWhenUsed/>
    <w:rsid w:val="00D2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D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3D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3D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D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4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2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E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87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87B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4B2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626817"/>
    <w:pPr>
      <w:spacing w:line="281" w:lineRule="atLeast"/>
    </w:pPr>
    <w:rPr>
      <w:rFonts w:ascii="Frutiger LT Std 45 Light" w:hAnsi="Frutiger LT Std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26817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26817"/>
    <w:pPr>
      <w:spacing w:line="211" w:lineRule="atLeast"/>
    </w:pPr>
    <w:rPr>
      <w:rFonts w:ascii="Frutiger LT Std 45 Light" w:hAnsi="Frutiger LT Std 45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1C"/>
  </w:style>
  <w:style w:type="paragraph" w:styleId="Footer">
    <w:name w:val="footer"/>
    <w:basedOn w:val="Normal"/>
    <w:link w:val="FooterChar"/>
    <w:uiPriority w:val="99"/>
    <w:unhideWhenUsed/>
    <w:rsid w:val="00D2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0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6" w:space="14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7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677">
              <w:marLeft w:val="27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7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5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Shapiro</dc:creator>
  <cp:lastModifiedBy>Veronica Santiago</cp:lastModifiedBy>
  <cp:revision>2</cp:revision>
  <cp:lastPrinted>2015-06-11T19:19:00Z</cp:lastPrinted>
  <dcterms:created xsi:type="dcterms:W3CDTF">2018-05-08T23:13:00Z</dcterms:created>
  <dcterms:modified xsi:type="dcterms:W3CDTF">2018-05-08T23:13:00Z</dcterms:modified>
</cp:coreProperties>
</file>